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A7F" w:rsidRDefault="00BE4B9B" w:rsidP="00B528E1">
      <w:pPr>
        <w:ind w:left="-567" w:right="-766"/>
        <w:jc w:val="center"/>
        <w:rPr>
          <w:rFonts w:ascii="Microsoft YaHei UI" w:eastAsia="Microsoft YaHei UI" w:hAnsi="Microsoft YaHei UI" w:cstheme="minorHAnsi"/>
          <w:sz w:val="16"/>
          <w:szCs w:val="16"/>
        </w:rPr>
      </w:pPr>
      <w:bookmarkStart w:id="0" w:name="_GoBack"/>
      <w:bookmarkEnd w:id="0"/>
      <w:r w:rsidRPr="00FF25DF">
        <w:rPr>
          <w:rFonts w:ascii="Times New Roman" w:eastAsia="Times New Roman" w:hAnsi="Times New Roman" w:cs="Calibri"/>
          <w:noProof/>
          <w:sz w:val="20"/>
          <w:szCs w:val="20"/>
          <w:lang w:eastAsia="el-GR"/>
        </w:rPr>
        <w:drawing>
          <wp:inline distT="0" distB="0" distL="0" distR="0" wp14:anchorId="7317DB90" wp14:editId="754F211D">
            <wp:extent cx="4933950" cy="4667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3950" cy="466725"/>
                    </a:xfrm>
                    <a:prstGeom prst="rect">
                      <a:avLst/>
                    </a:prstGeom>
                    <a:noFill/>
                    <a:ln>
                      <a:noFill/>
                    </a:ln>
                  </pic:spPr>
                </pic:pic>
              </a:graphicData>
            </a:graphic>
          </wp:inline>
        </w:drawing>
      </w:r>
    </w:p>
    <w:p w:rsidR="00BE4B9B" w:rsidRDefault="00BE4B9B" w:rsidP="00B528E1">
      <w:pPr>
        <w:ind w:left="-567" w:right="-766"/>
        <w:jc w:val="both"/>
        <w:rPr>
          <w:rFonts w:ascii="Microsoft YaHei UI" w:eastAsia="Microsoft YaHei UI" w:hAnsi="Microsoft YaHei UI" w:cstheme="minorHAnsi"/>
          <w:sz w:val="16"/>
          <w:szCs w:val="16"/>
        </w:rPr>
      </w:pPr>
    </w:p>
    <w:p w:rsidR="00BE4B9B" w:rsidRDefault="00BE4B9B" w:rsidP="00B528E1">
      <w:pPr>
        <w:ind w:left="-567" w:right="-766"/>
        <w:jc w:val="both"/>
        <w:rPr>
          <w:rFonts w:ascii="Microsoft YaHei UI" w:eastAsia="Microsoft YaHei UI" w:hAnsi="Microsoft YaHei UI" w:cstheme="minorHAnsi"/>
          <w:sz w:val="16"/>
          <w:szCs w:val="16"/>
        </w:rPr>
      </w:pPr>
      <w:r>
        <w:rPr>
          <w:rFonts w:ascii="Microsoft YaHei UI" w:eastAsia="Microsoft YaHei UI" w:hAnsi="Microsoft YaHei UI" w:cstheme="minorHAnsi"/>
          <w:sz w:val="16"/>
          <w:szCs w:val="16"/>
        </w:rPr>
        <w:t>Συνάδελφε,</w:t>
      </w:r>
    </w:p>
    <w:p w:rsidR="00BE4B9B" w:rsidRPr="00B528E1" w:rsidRDefault="00BE4B9B" w:rsidP="00B528E1">
      <w:pPr>
        <w:ind w:left="-567" w:right="-766"/>
        <w:jc w:val="both"/>
        <w:rPr>
          <w:rFonts w:ascii="Microsoft YaHei UI" w:eastAsia="Microsoft YaHei UI" w:hAnsi="Microsoft YaHei UI" w:cstheme="minorHAnsi"/>
          <w:b/>
          <w:sz w:val="16"/>
          <w:szCs w:val="16"/>
        </w:rPr>
      </w:pPr>
      <w:r w:rsidRPr="00B528E1">
        <w:rPr>
          <w:rFonts w:ascii="Microsoft YaHei UI" w:eastAsia="Microsoft YaHei UI" w:hAnsi="Microsoft YaHei UI" w:cstheme="minorHAnsi"/>
          <w:b/>
          <w:sz w:val="16"/>
          <w:szCs w:val="16"/>
        </w:rPr>
        <w:t>Παραθέτουμε το θεσμικό έργο του Συλλόγου</w:t>
      </w:r>
      <w:r w:rsidR="00B528E1" w:rsidRPr="00B528E1">
        <w:rPr>
          <w:rFonts w:ascii="Microsoft YaHei UI" w:eastAsia="Microsoft YaHei UI" w:hAnsi="Microsoft YaHei UI" w:cstheme="minorHAnsi"/>
          <w:b/>
          <w:sz w:val="16"/>
          <w:szCs w:val="16"/>
        </w:rPr>
        <w:t>,</w:t>
      </w:r>
      <w:r w:rsidRPr="00B528E1">
        <w:rPr>
          <w:rFonts w:ascii="Microsoft YaHei UI" w:eastAsia="Microsoft YaHei UI" w:hAnsi="Microsoft YaHei UI" w:cstheme="minorHAnsi"/>
          <w:b/>
          <w:sz w:val="16"/>
          <w:szCs w:val="16"/>
        </w:rPr>
        <w:t xml:space="preserve"> που ανήκει σε όλους τους εργαζόμενους στην Τράπεζα Πειραιώς.</w:t>
      </w:r>
    </w:p>
    <w:p w:rsidR="00BE4B9B" w:rsidRPr="00B528E1" w:rsidRDefault="00BE4B9B" w:rsidP="00B528E1">
      <w:pPr>
        <w:ind w:left="-567" w:right="-766"/>
        <w:jc w:val="both"/>
        <w:rPr>
          <w:rFonts w:ascii="Microsoft YaHei UI" w:eastAsia="Microsoft YaHei UI" w:hAnsi="Microsoft YaHei UI" w:cstheme="minorHAnsi"/>
          <w:b/>
          <w:sz w:val="16"/>
          <w:szCs w:val="16"/>
        </w:rPr>
      </w:pPr>
      <w:r w:rsidRPr="00B528E1">
        <w:rPr>
          <w:rFonts w:ascii="Microsoft YaHei UI" w:eastAsia="Microsoft YaHei UI" w:hAnsi="Microsoft YaHei UI" w:cstheme="minorHAnsi"/>
          <w:b/>
          <w:sz w:val="16"/>
          <w:szCs w:val="16"/>
        </w:rPr>
        <w:t xml:space="preserve">Σύντομα θα αποτυπωθεί στην κωδικοποίηση των Επιχειρησιακών Σ.Σ.Ε. όπως και αυτό θεσμικά κατοχυρώθηκε </w:t>
      </w:r>
      <w:r w:rsidR="00B528E1" w:rsidRPr="00B528E1">
        <w:rPr>
          <w:rFonts w:ascii="Microsoft YaHei UI" w:eastAsia="Microsoft YaHei UI" w:hAnsi="Microsoft YaHei UI" w:cstheme="minorHAnsi"/>
          <w:b/>
          <w:sz w:val="16"/>
          <w:szCs w:val="16"/>
        </w:rPr>
        <w:t xml:space="preserve">και δεσμεύει την Τράπεζα, </w:t>
      </w:r>
      <w:r w:rsidRPr="00B528E1">
        <w:rPr>
          <w:rFonts w:ascii="Microsoft YaHei UI" w:eastAsia="Microsoft YaHei UI" w:hAnsi="Microsoft YaHei UI" w:cstheme="minorHAnsi"/>
          <w:b/>
          <w:sz w:val="16"/>
          <w:szCs w:val="16"/>
        </w:rPr>
        <w:t>μέσα από την πρόσφατη υπογραφή της εν ισχύ Επιχειρησιακής μας Σύμβασης.</w:t>
      </w:r>
    </w:p>
    <w:p w:rsidR="00BE4B9B" w:rsidRPr="00B528E1" w:rsidRDefault="00BE4B9B" w:rsidP="00B528E1">
      <w:pPr>
        <w:ind w:left="-567" w:right="-766"/>
        <w:jc w:val="both"/>
        <w:rPr>
          <w:rFonts w:ascii="Microsoft YaHei UI" w:eastAsia="Microsoft YaHei UI" w:hAnsi="Microsoft YaHei UI" w:cstheme="minorHAnsi"/>
          <w:b/>
          <w:sz w:val="16"/>
          <w:szCs w:val="16"/>
        </w:rPr>
      </w:pPr>
      <w:r w:rsidRPr="00B528E1">
        <w:rPr>
          <w:rFonts w:ascii="Microsoft YaHei UI" w:eastAsia="Microsoft YaHei UI" w:hAnsi="Microsoft YaHei UI" w:cstheme="minorHAnsi"/>
          <w:b/>
          <w:sz w:val="16"/>
          <w:szCs w:val="16"/>
        </w:rPr>
        <w:t xml:space="preserve">Το έργο αυτό, αποτελεί τη βάση για τις </w:t>
      </w:r>
      <w:r w:rsidR="00B528E1" w:rsidRPr="00B528E1">
        <w:rPr>
          <w:rFonts w:ascii="Microsoft YaHei UI" w:eastAsia="Microsoft YaHei UI" w:hAnsi="Microsoft YaHei UI" w:cstheme="minorHAnsi"/>
          <w:b/>
          <w:sz w:val="16"/>
          <w:szCs w:val="16"/>
        </w:rPr>
        <w:t>επόμενες διεκδικήσεις μας.</w:t>
      </w:r>
    </w:p>
    <w:p w:rsidR="00B528E1" w:rsidRDefault="00B528E1" w:rsidP="00B528E1">
      <w:pPr>
        <w:ind w:left="-567" w:right="-766"/>
        <w:jc w:val="both"/>
        <w:rPr>
          <w:rFonts w:ascii="Microsoft YaHei UI" w:eastAsia="Microsoft YaHei UI" w:hAnsi="Microsoft YaHei UI" w:cstheme="minorHAnsi"/>
          <w:sz w:val="16"/>
          <w:szCs w:val="16"/>
        </w:rPr>
      </w:pPr>
    </w:p>
    <w:p w:rsidR="00BE4B9B" w:rsidRPr="00B528E1" w:rsidRDefault="00B528E1" w:rsidP="00B528E1">
      <w:pPr>
        <w:ind w:left="-567" w:right="-766"/>
        <w:jc w:val="both"/>
        <w:rPr>
          <w:rFonts w:ascii="Microsoft YaHei UI" w:eastAsia="Microsoft YaHei UI" w:hAnsi="Microsoft YaHei UI" w:cstheme="minorHAnsi"/>
          <w:b/>
          <w:sz w:val="16"/>
          <w:szCs w:val="16"/>
          <w:u w:val="single"/>
        </w:rPr>
      </w:pPr>
      <w:r w:rsidRPr="00B528E1">
        <w:rPr>
          <w:rFonts w:ascii="Microsoft YaHei UI" w:eastAsia="Microsoft YaHei UI" w:hAnsi="Microsoft YaHei UI" w:cstheme="minorHAnsi"/>
          <w:b/>
          <w:sz w:val="16"/>
          <w:szCs w:val="16"/>
          <w:u w:val="single"/>
        </w:rPr>
        <w:t>Πέρα</w:t>
      </w:r>
      <w:r>
        <w:rPr>
          <w:rFonts w:ascii="Microsoft YaHei UI" w:eastAsia="Microsoft YaHei UI" w:hAnsi="Microsoft YaHei UI" w:cstheme="minorHAnsi"/>
          <w:b/>
          <w:sz w:val="16"/>
          <w:szCs w:val="16"/>
          <w:u w:val="single"/>
        </w:rPr>
        <w:t>ν</w:t>
      </w:r>
      <w:r w:rsidRPr="00B528E1">
        <w:rPr>
          <w:rFonts w:ascii="Microsoft YaHei UI" w:eastAsia="Microsoft YaHei UI" w:hAnsi="Microsoft YaHei UI" w:cstheme="minorHAnsi"/>
          <w:b/>
          <w:sz w:val="16"/>
          <w:szCs w:val="16"/>
          <w:u w:val="single"/>
        </w:rPr>
        <w:t xml:space="preserve"> </w:t>
      </w:r>
      <w:r>
        <w:rPr>
          <w:rFonts w:ascii="Microsoft YaHei UI" w:eastAsia="Microsoft YaHei UI" w:hAnsi="Microsoft YaHei UI" w:cstheme="minorHAnsi"/>
          <w:b/>
          <w:sz w:val="16"/>
          <w:szCs w:val="16"/>
          <w:u w:val="single"/>
        </w:rPr>
        <w:t>των</w:t>
      </w:r>
      <w:r w:rsidRPr="00B528E1">
        <w:rPr>
          <w:rFonts w:ascii="Microsoft YaHei UI" w:eastAsia="Microsoft YaHei UI" w:hAnsi="Microsoft YaHei UI" w:cstheme="minorHAnsi"/>
          <w:b/>
          <w:sz w:val="16"/>
          <w:szCs w:val="16"/>
          <w:u w:val="single"/>
        </w:rPr>
        <w:t xml:space="preserve"> ρυθμίσε</w:t>
      </w:r>
      <w:r>
        <w:rPr>
          <w:rFonts w:ascii="Microsoft YaHei UI" w:eastAsia="Microsoft YaHei UI" w:hAnsi="Microsoft YaHei UI" w:cstheme="minorHAnsi"/>
          <w:b/>
          <w:sz w:val="16"/>
          <w:szCs w:val="16"/>
          <w:u w:val="single"/>
        </w:rPr>
        <w:t>ων</w:t>
      </w:r>
      <w:r w:rsidRPr="00B528E1">
        <w:rPr>
          <w:rFonts w:ascii="Microsoft YaHei UI" w:eastAsia="Microsoft YaHei UI" w:hAnsi="Microsoft YaHei UI" w:cstheme="minorHAnsi"/>
          <w:b/>
          <w:sz w:val="16"/>
          <w:szCs w:val="16"/>
          <w:u w:val="single"/>
        </w:rPr>
        <w:t xml:space="preserve"> που απορρέουν από την Κλαδική Σύμβαση, συνοπτικά, τα επιχειρησιακά κεκτημένα μας είναι:</w:t>
      </w:r>
    </w:p>
    <w:p w:rsidR="00DA629B" w:rsidRPr="00902356" w:rsidRDefault="00E43A7F" w:rsidP="00B528E1">
      <w:pPr>
        <w:pStyle w:val="ListParagraph"/>
        <w:numPr>
          <w:ilvl w:val="0"/>
          <w:numId w:val="6"/>
        </w:numPr>
        <w:ind w:left="-567" w:right="-766"/>
        <w:jc w:val="both"/>
        <w:rPr>
          <w:rFonts w:ascii="Microsoft YaHei UI" w:eastAsia="Microsoft YaHei UI" w:hAnsi="Microsoft YaHei UI" w:cstheme="minorHAnsi"/>
          <w:sz w:val="16"/>
          <w:szCs w:val="16"/>
        </w:rPr>
      </w:pPr>
      <w:r w:rsidRPr="00902356">
        <w:rPr>
          <w:rFonts w:ascii="Microsoft YaHei UI" w:eastAsia="Microsoft YaHei UI" w:hAnsi="Microsoft YaHei UI" w:cstheme="minorHAnsi"/>
          <w:sz w:val="16"/>
          <w:szCs w:val="16"/>
        </w:rPr>
        <w:t>Δ</w:t>
      </w:r>
      <w:r w:rsidR="00205EBB" w:rsidRPr="00902356">
        <w:rPr>
          <w:rFonts w:ascii="Microsoft YaHei UI" w:eastAsia="Microsoft YaHei UI" w:hAnsi="Microsoft YaHei UI" w:cstheme="minorHAnsi"/>
          <w:sz w:val="16"/>
          <w:szCs w:val="16"/>
        </w:rPr>
        <w:t>ιαχειριστικό επίδομα (</w:t>
      </w:r>
      <w:r w:rsidR="00205EBB" w:rsidRPr="00902356">
        <w:rPr>
          <w:rFonts w:ascii="Microsoft YaHei UI" w:eastAsia="Microsoft YaHei UI" w:hAnsi="Microsoft YaHei UI" w:cstheme="minorHAnsi"/>
          <w:sz w:val="16"/>
          <w:szCs w:val="16"/>
          <w:lang w:val="en-US"/>
        </w:rPr>
        <w:t>Teller</w:t>
      </w:r>
      <w:r w:rsidR="00205EBB" w:rsidRPr="00902356">
        <w:rPr>
          <w:rFonts w:ascii="Microsoft YaHei UI" w:eastAsia="Microsoft YaHei UI" w:hAnsi="Microsoft YaHei UI" w:cstheme="minorHAnsi"/>
          <w:sz w:val="16"/>
          <w:szCs w:val="16"/>
        </w:rPr>
        <w:t>) 110€ μηνιαίως</w:t>
      </w:r>
      <w:r w:rsidRPr="00902356">
        <w:rPr>
          <w:rFonts w:ascii="Microsoft YaHei UI" w:eastAsia="Microsoft YaHei UI" w:hAnsi="Microsoft YaHei UI" w:cstheme="minorHAnsi"/>
          <w:sz w:val="16"/>
          <w:szCs w:val="16"/>
        </w:rPr>
        <w:t>.</w:t>
      </w:r>
    </w:p>
    <w:p w:rsidR="00205EBB" w:rsidRPr="00902356" w:rsidRDefault="00E43A7F" w:rsidP="00B528E1">
      <w:pPr>
        <w:pStyle w:val="ListParagraph"/>
        <w:numPr>
          <w:ilvl w:val="0"/>
          <w:numId w:val="6"/>
        </w:numPr>
        <w:spacing w:after="0" w:line="240" w:lineRule="auto"/>
        <w:ind w:left="-567" w:right="-766" w:hanging="357"/>
        <w:jc w:val="both"/>
        <w:rPr>
          <w:rFonts w:ascii="Microsoft YaHei UI" w:eastAsia="Microsoft YaHei UI" w:hAnsi="Microsoft YaHei UI" w:cstheme="minorHAnsi"/>
          <w:bCs/>
          <w:sz w:val="16"/>
          <w:szCs w:val="16"/>
        </w:rPr>
      </w:pPr>
      <w:r w:rsidRPr="00902356">
        <w:rPr>
          <w:rFonts w:ascii="Microsoft YaHei UI" w:eastAsia="Microsoft YaHei UI" w:hAnsi="Microsoft YaHei UI" w:cstheme="minorHAnsi"/>
          <w:sz w:val="16"/>
          <w:szCs w:val="16"/>
        </w:rPr>
        <w:t>Ε</w:t>
      </w:r>
      <w:r w:rsidR="00205EBB" w:rsidRPr="00902356">
        <w:rPr>
          <w:rFonts w:ascii="Microsoft YaHei UI" w:eastAsia="Microsoft YaHei UI" w:hAnsi="Microsoft YaHei UI" w:cstheme="minorHAnsi"/>
          <w:sz w:val="16"/>
          <w:szCs w:val="16"/>
        </w:rPr>
        <w:t>πίδομα Υποδοχής Πελατείας 110€ μηνιαίως, σ</w:t>
      </w:r>
      <w:r w:rsidRPr="00902356">
        <w:rPr>
          <w:rFonts w:ascii="Microsoft YaHei UI" w:eastAsia="Microsoft YaHei UI" w:hAnsi="Microsoft YaHei UI" w:cstheme="minorHAnsi"/>
          <w:sz w:val="16"/>
          <w:szCs w:val="16"/>
        </w:rPr>
        <w:t>τους εργαζόμενους που ασκούν τα κ</w:t>
      </w:r>
      <w:r w:rsidR="00205EBB" w:rsidRPr="00902356">
        <w:rPr>
          <w:rFonts w:ascii="Microsoft YaHei UI" w:eastAsia="Microsoft YaHei UI" w:hAnsi="Microsoft YaHei UI" w:cstheme="minorHAnsi"/>
          <w:sz w:val="16"/>
          <w:szCs w:val="16"/>
        </w:rPr>
        <w:t>αθήκοντα υπαλλήλου Υποδοχής Πελατείας (</w:t>
      </w:r>
      <w:r w:rsidR="00205EBB" w:rsidRPr="00902356">
        <w:rPr>
          <w:rFonts w:ascii="Microsoft YaHei UI" w:eastAsia="Microsoft YaHei UI" w:hAnsi="Microsoft YaHei UI" w:cstheme="minorHAnsi"/>
          <w:sz w:val="16"/>
          <w:szCs w:val="16"/>
          <w:lang w:val="en-US"/>
        </w:rPr>
        <w:t>Meeter</w:t>
      </w:r>
      <w:r w:rsidR="00205EBB" w:rsidRPr="00902356">
        <w:rPr>
          <w:rFonts w:ascii="Microsoft YaHei UI" w:eastAsia="Microsoft YaHei UI" w:hAnsi="Microsoft YaHei UI" w:cstheme="minorHAnsi"/>
          <w:sz w:val="16"/>
          <w:szCs w:val="16"/>
        </w:rPr>
        <w:t xml:space="preserve"> </w:t>
      </w:r>
      <w:r w:rsidR="00205EBB" w:rsidRPr="00902356">
        <w:rPr>
          <w:rFonts w:ascii="Microsoft YaHei UI" w:eastAsia="Microsoft YaHei UI" w:hAnsi="Microsoft YaHei UI" w:cstheme="minorHAnsi"/>
          <w:sz w:val="16"/>
          <w:szCs w:val="16"/>
          <w:lang w:val="en-US"/>
        </w:rPr>
        <w:t>Greeter</w:t>
      </w:r>
      <w:r w:rsidR="00205EBB" w:rsidRPr="00902356">
        <w:rPr>
          <w:rFonts w:ascii="Microsoft YaHei UI" w:eastAsia="Microsoft YaHei UI" w:hAnsi="Microsoft YaHei UI" w:cstheme="minorHAnsi"/>
          <w:sz w:val="16"/>
          <w:szCs w:val="16"/>
        </w:rPr>
        <w:t>).</w:t>
      </w:r>
    </w:p>
    <w:p w:rsidR="00205EBB" w:rsidRPr="00902356" w:rsidRDefault="00E43A7F" w:rsidP="00B528E1">
      <w:pPr>
        <w:pStyle w:val="ListParagraph"/>
        <w:numPr>
          <w:ilvl w:val="0"/>
          <w:numId w:val="6"/>
        </w:numPr>
        <w:ind w:left="-567" w:right="-766"/>
        <w:jc w:val="both"/>
        <w:rPr>
          <w:rFonts w:ascii="Microsoft YaHei UI" w:eastAsia="Microsoft YaHei UI" w:hAnsi="Microsoft YaHei UI" w:cstheme="minorHAnsi"/>
          <w:sz w:val="16"/>
          <w:szCs w:val="16"/>
        </w:rPr>
      </w:pPr>
      <w:r w:rsidRPr="00902356">
        <w:rPr>
          <w:rFonts w:ascii="Microsoft YaHei UI" w:eastAsia="Microsoft YaHei UI" w:hAnsi="Microsoft YaHei UI" w:cstheme="minorHAnsi"/>
          <w:sz w:val="16"/>
          <w:szCs w:val="16"/>
        </w:rPr>
        <w:t>Μ</w:t>
      </w:r>
      <w:r w:rsidR="00205EBB" w:rsidRPr="00902356">
        <w:rPr>
          <w:rFonts w:ascii="Microsoft YaHei UI" w:eastAsia="Microsoft YaHei UI" w:hAnsi="Microsoft YaHei UI" w:cstheme="minorHAnsi"/>
          <w:sz w:val="16"/>
          <w:szCs w:val="16"/>
        </w:rPr>
        <w:t>ηνιαίο επίδομα άριστης γνώσης ξένης γλώσσας επιπέδου Γ2 (</w:t>
      </w:r>
      <w:r w:rsidR="00205EBB" w:rsidRPr="00902356">
        <w:rPr>
          <w:rFonts w:ascii="Microsoft YaHei UI" w:eastAsia="Microsoft YaHei UI" w:hAnsi="Microsoft YaHei UI" w:cstheme="minorHAnsi"/>
          <w:sz w:val="16"/>
          <w:szCs w:val="16"/>
          <w:lang w:val="en-US"/>
        </w:rPr>
        <w:t>C</w:t>
      </w:r>
      <w:r w:rsidR="00205EBB" w:rsidRPr="00902356">
        <w:rPr>
          <w:rFonts w:ascii="Microsoft YaHei UI" w:eastAsia="Microsoft YaHei UI" w:hAnsi="Microsoft YaHei UI" w:cstheme="minorHAnsi"/>
          <w:sz w:val="16"/>
          <w:szCs w:val="16"/>
        </w:rPr>
        <w:t>2) σε ποσοστό 7% επί του βασικού μισθού του εκάστοτε μισθολογικού κλιμακίου</w:t>
      </w:r>
      <w:r w:rsidRPr="00902356">
        <w:rPr>
          <w:rFonts w:ascii="Microsoft YaHei UI" w:eastAsia="Microsoft YaHei UI" w:hAnsi="Microsoft YaHei UI" w:cstheme="minorHAnsi"/>
          <w:sz w:val="16"/>
          <w:szCs w:val="16"/>
        </w:rPr>
        <w:t>.</w:t>
      </w:r>
    </w:p>
    <w:p w:rsidR="00205EBB" w:rsidRPr="00902356" w:rsidRDefault="00E43A7F" w:rsidP="00B528E1">
      <w:pPr>
        <w:pStyle w:val="ListParagraph"/>
        <w:numPr>
          <w:ilvl w:val="0"/>
          <w:numId w:val="6"/>
        </w:numPr>
        <w:ind w:left="-567" w:right="-766"/>
        <w:jc w:val="both"/>
        <w:rPr>
          <w:rFonts w:ascii="Microsoft YaHei UI" w:eastAsia="Microsoft YaHei UI" w:hAnsi="Microsoft YaHei UI" w:cstheme="minorHAnsi"/>
          <w:sz w:val="16"/>
          <w:szCs w:val="16"/>
        </w:rPr>
      </w:pPr>
      <w:r w:rsidRPr="00902356">
        <w:rPr>
          <w:rFonts w:ascii="Microsoft YaHei UI" w:eastAsia="Microsoft YaHei UI" w:hAnsi="Microsoft YaHei UI" w:cstheme="minorHAnsi"/>
          <w:sz w:val="16"/>
          <w:szCs w:val="16"/>
        </w:rPr>
        <w:t>Μ</w:t>
      </w:r>
      <w:r w:rsidR="00205EBB" w:rsidRPr="00902356">
        <w:rPr>
          <w:rFonts w:ascii="Microsoft YaHei UI" w:eastAsia="Microsoft YaHei UI" w:hAnsi="Microsoft YaHei UI" w:cstheme="minorHAnsi"/>
          <w:sz w:val="16"/>
          <w:szCs w:val="16"/>
        </w:rPr>
        <w:t>ηναίο επιστημονικό επίδομα στους κατόχους μεταπτυχιακού τίτλου σπουδών Ελληνικών Ανωτάτων και Ανωτέρων Σχολών ή Ακαδημαϊκώς αναγνωρισμένου από το Ελληνικό Κράτος μεταπτυχιακού τίτλου αλλοδαπών Πανεπιστημίων σε ποσοστό 35% επί του βασικού μισθού του εκάστοτε μισθολογικού κλιμακίου</w:t>
      </w:r>
      <w:r w:rsidRPr="00902356">
        <w:rPr>
          <w:rFonts w:ascii="Microsoft YaHei UI" w:eastAsia="Microsoft YaHei UI" w:hAnsi="Microsoft YaHei UI" w:cstheme="minorHAnsi"/>
          <w:sz w:val="16"/>
          <w:szCs w:val="16"/>
        </w:rPr>
        <w:t>.</w:t>
      </w:r>
    </w:p>
    <w:p w:rsidR="00205EBB" w:rsidRPr="00902356" w:rsidRDefault="00E43A7F" w:rsidP="00B528E1">
      <w:pPr>
        <w:pStyle w:val="ListParagraph"/>
        <w:numPr>
          <w:ilvl w:val="0"/>
          <w:numId w:val="6"/>
        </w:numPr>
        <w:ind w:left="-567" w:right="-766"/>
        <w:jc w:val="both"/>
        <w:rPr>
          <w:rFonts w:ascii="Microsoft YaHei UI" w:eastAsia="Microsoft YaHei UI" w:hAnsi="Microsoft YaHei UI" w:cstheme="minorHAnsi"/>
          <w:sz w:val="16"/>
          <w:szCs w:val="16"/>
        </w:rPr>
      </w:pPr>
      <w:r w:rsidRPr="00902356">
        <w:rPr>
          <w:rFonts w:ascii="Microsoft YaHei UI" w:eastAsia="Microsoft YaHei UI" w:hAnsi="Microsoft YaHei UI" w:cstheme="minorHAnsi"/>
          <w:sz w:val="16"/>
          <w:szCs w:val="16"/>
        </w:rPr>
        <w:t>Μ</w:t>
      </w:r>
      <w:r w:rsidR="00205EBB" w:rsidRPr="00902356">
        <w:rPr>
          <w:rFonts w:ascii="Microsoft YaHei UI" w:eastAsia="Microsoft YaHei UI" w:hAnsi="Microsoft YaHei UI" w:cstheme="minorHAnsi"/>
          <w:sz w:val="16"/>
          <w:szCs w:val="16"/>
        </w:rPr>
        <w:t>ηνιαίο επίδομα παραμεθορίων περιοχών στους εργαζομένους που υπηρετούν σε όλες τις περιοχές που προβλέπονται στο άρθρο 24 του Ν1892/1990</w:t>
      </w:r>
      <w:r w:rsidRPr="00902356">
        <w:rPr>
          <w:rFonts w:ascii="Microsoft YaHei UI" w:eastAsia="Microsoft YaHei UI" w:hAnsi="Microsoft YaHei UI" w:cstheme="minorHAnsi"/>
          <w:sz w:val="16"/>
          <w:szCs w:val="16"/>
        </w:rPr>
        <w:t>.</w:t>
      </w:r>
    </w:p>
    <w:p w:rsidR="00205EBB" w:rsidRPr="00902356" w:rsidRDefault="00E43A7F" w:rsidP="00B528E1">
      <w:pPr>
        <w:pStyle w:val="ListParagraph"/>
        <w:numPr>
          <w:ilvl w:val="0"/>
          <w:numId w:val="6"/>
        </w:numPr>
        <w:ind w:left="-567" w:right="-766"/>
        <w:jc w:val="both"/>
        <w:rPr>
          <w:rFonts w:ascii="Microsoft YaHei UI" w:eastAsia="Microsoft YaHei UI" w:hAnsi="Microsoft YaHei UI" w:cstheme="minorHAnsi"/>
          <w:sz w:val="16"/>
          <w:szCs w:val="16"/>
        </w:rPr>
      </w:pPr>
      <w:r w:rsidRPr="00902356">
        <w:rPr>
          <w:rFonts w:ascii="Microsoft YaHei UI" w:eastAsia="Microsoft YaHei UI" w:hAnsi="Microsoft YaHei UI" w:cstheme="minorHAnsi"/>
          <w:b/>
          <w:sz w:val="16"/>
          <w:szCs w:val="16"/>
        </w:rPr>
        <w:t>Δ</w:t>
      </w:r>
      <w:r w:rsidR="00205EBB" w:rsidRPr="00902356">
        <w:rPr>
          <w:rFonts w:ascii="Microsoft YaHei UI" w:eastAsia="Microsoft YaHei UI" w:hAnsi="Microsoft YaHei UI" w:cstheme="minorHAnsi"/>
          <w:b/>
          <w:sz w:val="16"/>
          <w:szCs w:val="16"/>
        </w:rPr>
        <w:t>εν θα συμψηφίζονται και θα καταβάλλονται αυτοτελώς, για όσους  εργαζόμενους λαμβάνουν  υπέρτερες των νόμιμων καταβαλλόμενες μηνιαίες αποδοχές, έως το ποσό των €110, οι εκάστοτε αυξήσεις των επιδομάτων γάμου, τέκνων, επιστημονικού και παιδικής μέριμνας, που προκύπτουν από την εφαρμογή του ενιαίου μισθολογίου της εκάστοτε Κλαδικής ΣΣΕ</w:t>
      </w:r>
      <w:r w:rsidRPr="00902356">
        <w:rPr>
          <w:rFonts w:ascii="Microsoft YaHei UI" w:eastAsia="Microsoft YaHei UI" w:hAnsi="Microsoft YaHei UI" w:cstheme="minorHAnsi"/>
          <w:sz w:val="16"/>
          <w:szCs w:val="16"/>
        </w:rPr>
        <w:t>.</w:t>
      </w:r>
    </w:p>
    <w:p w:rsidR="00205EBB" w:rsidRPr="00902356" w:rsidRDefault="00205EBB" w:rsidP="00B528E1">
      <w:pPr>
        <w:pStyle w:val="ListParagraph"/>
        <w:numPr>
          <w:ilvl w:val="0"/>
          <w:numId w:val="6"/>
        </w:numPr>
        <w:ind w:left="-567" w:right="-766"/>
        <w:jc w:val="both"/>
        <w:rPr>
          <w:rFonts w:ascii="Microsoft YaHei UI" w:eastAsia="Microsoft YaHei UI" w:hAnsi="Microsoft YaHei UI" w:cstheme="minorHAnsi"/>
          <w:sz w:val="16"/>
          <w:szCs w:val="16"/>
        </w:rPr>
      </w:pPr>
      <w:r w:rsidRPr="00902356">
        <w:rPr>
          <w:rFonts w:ascii="Microsoft YaHei UI" w:eastAsia="Microsoft YaHei UI" w:hAnsi="Microsoft YaHei UI" w:cstheme="minorHAnsi"/>
          <w:sz w:val="16"/>
          <w:szCs w:val="16"/>
        </w:rPr>
        <w:t>Παρέχεται στο Προσωπικό της Τράπεζας που κατέχει τους ρόλους Upper Mass (UMO), SME και Personal Banking Officer (PBO) Εφάπαξ ποσό €200 τον Οκτώβριο κάθε έτους</w:t>
      </w:r>
      <w:r w:rsidR="00E43A7F" w:rsidRPr="00902356">
        <w:rPr>
          <w:rFonts w:ascii="Microsoft YaHei UI" w:eastAsia="Microsoft YaHei UI" w:hAnsi="Microsoft YaHei UI" w:cstheme="minorHAnsi"/>
          <w:sz w:val="16"/>
          <w:szCs w:val="16"/>
        </w:rPr>
        <w:t>.</w:t>
      </w:r>
    </w:p>
    <w:p w:rsidR="00205EBB" w:rsidRPr="00902356" w:rsidRDefault="00E43A7F" w:rsidP="00B528E1">
      <w:pPr>
        <w:pStyle w:val="ListParagraph"/>
        <w:numPr>
          <w:ilvl w:val="0"/>
          <w:numId w:val="6"/>
        </w:numPr>
        <w:ind w:left="-567" w:right="-766"/>
        <w:jc w:val="both"/>
        <w:rPr>
          <w:rFonts w:ascii="Microsoft YaHei UI" w:eastAsia="Microsoft YaHei UI" w:hAnsi="Microsoft YaHei UI" w:cstheme="minorHAnsi"/>
          <w:sz w:val="16"/>
          <w:szCs w:val="16"/>
        </w:rPr>
      </w:pPr>
      <w:r w:rsidRPr="00902356">
        <w:rPr>
          <w:rFonts w:ascii="Microsoft YaHei UI" w:eastAsia="Microsoft YaHei UI" w:hAnsi="Microsoft YaHei UI" w:cstheme="minorHAnsi"/>
          <w:sz w:val="16"/>
          <w:szCs w:val="16"/>
        </w:rPr>
        <w:t>Ο</w:t>
      </w:r>
      <w:r w:rsidR="00205EBB" w:rsidRPr="00902356">
        <w:rPr>
          <w:rFonts w:ascii="Microsoft YaHei UI" w:eastAsia="Microsoft YaHei UI" w:hAnsi="Microsoft YaHei UI" w:cstheme="minorHAnsi"/>
          <w:sz w:val="16"/>
          <w:szCs w:val="16"/>
        </w:rPr>
        <w:t>ικονομική ενίσχυση για την κάλυψη μέρους των επιπλέον εξόδων που έχουν προκύψει λόγω των αιφνίδιων οικονομικών συνθηκών</w:t>
      </w:r>
      <w:r w:rsidRPr="00902356">
        <w:rPr>
          <w:rFonts w:ascii="Microsoft YaHei UI" w:eastAsia="Microsoft YaHei UI" w:hAnsi="Microsoft YaHei UI" w:cstheme="minorHAnsi"/>
          <w:sz w:val="16"/>
          <w:szCs w:val="16"/>
        </w:rPr>
        <w:t>.</w:t>
      </w:r>
    </w:p>
    <w:p w:rsidR="00205EBB" w:rsidRPr="00902356" w:rsidRDefault="00205EBB" w:rsidP="00B528E1">
      <w:pPr>
        <w:pStyle w:val="ListParagraph"/>
        <w:numPr>
          <w:ilvl w:val="0"/>
          <w:numId w:val="6"/>
        </w:numPr>
        <w:ind w:left="-567" w:right="-766"/>
        <w:jc w:val="both"/>
        <w:rPr>
          <w:rFonts w:ascii="Microsoft YaHei UI" w:eastAsia="Microsoft YaHei UI" w:hAnsi="Microsoft YaHei UI" w:cstheme="minorHAnsi"/>
          <w:sz w:val="16"/>
          <w:szCs w:val="16"/>
        </w:rPr>
      </w:pPr>
      <w:r w:rsidRPr="00902356">
        <w:rPr>
          <w:rFonts w:ascii="Microsoft YaHei UI" w:eastAsia="Microsoft YaHei UI" w:hAnsi="Microsoft YaHei UI" w:cstheme="minorHAnsi"/>
          <w:sz w:val="16"/>
          <w:szCs w:val="16"/>
        </w:rPr>
        <w:t>Οι εργαζόμενοι που αποκτούν πρώτο πτυχίο Ανώτατης ή Ανώτερης Σχολής  επιβραβεύονται από 1.9.2022 με το ποσό των €2.000</w:t>
      </w:r>
      <w:r w:rsidR="00E43A7F" w:rsidRPr="00902356">
        <w:rPr>
          <w:rFonts w:ascii="Microsoft YaHei UI" w:eastAsia="Microsoft YaHei UI" w:hAnsi="Microsoft YaHei UI" w:cstheme="minorHAnsi"/>
          <w:sz w:val="16"/>
          <w:szCs w:val="16"/>
        </w:rPr>
        <w:t>.</w:t>
      </w:r>
    </w:p>
    <w:p w:rsidR="00205EBB" w:rsidRPr="00902356" w:rsidRDefault="00E43A7F" w:rsidP="00B528E1">
      <w:pPr>
        <w:pStyle w:val="ListParagraph"/>
        <w:numPr>
          <w:ilvl w:val="0"/>
          <w:numId w:val="6"/>
        </w:numPr>
        <w:ind w:left="-567" w:right="-766"/>
        <w:jc w:val="both"/>
        <w:rPr>
          <w:rFonts w:ascii="Microsoft YaHei UI" w:eastAsia="Microsoft YaHei UI" w:hAnsi="Microsoft YaHei UI" w:cstheme="minorHAnsi"/>
          <w:sz w:val="16"/>
          <w:szCs w:val="16"/>
        </w:rPr>
      </w:pPr>
      <w:r w:rsidRPr="00902356">
        <w:rPr>
          <w:rFonts w:ascii="Microsoft YaHei UI" w:eastAsia="Microsoft YaHei UI" w:hAnsi="Microsoft YaHei UI" w:cstheme="minorHAnsi"/>
          <w:b/>
          <w:sz w:val="16"/>
          <w:szCs w:val="16"/>
        </w:rPr>
        <w:t xml:space="preserve">Οι </w:t>
      </w:r>
      <w:r w:rsidR="00205EBB" w:rsidRPr="00902356">
        <w:rPr>
          <w:rFonts w:ascii="Microsoft YaHei UI" w:eastAsia="Microsoft YaHei UI" w:hAnsi="Microsoft YaHei UI" w:cstheme="minorHAnsi"/>
          <w:b/>
          <w:sz w:val="16"/>
          <w:szCs w:val="16"/>
        </w:rPr>
        <w:t>εργαζόμενο</w:t>
      </w:r>
      <w:r w:rsidRPr="00902356">
        <w:rPr>
          <w:rFonts w:ascii="Microsoft YaHei UI" w:eastAsia="Microsoft YaHei UI" w:hAnsi="Microsoft YaHei UI" w:cstheme="minorHAnsi"/>
          <w:b/>
          <w:sz w:val="16"/>
          <w:szCs w:val="16"/>
        </w:rPr>
        <w:t>ι</w:t>
      </w:r>
      <w:r w:rsidR="00205EBB" w:rsidRPr="00902356">
        <w:rPr>
          <w:rFonts w:ascii="Microsoft YaHei UI" w:eastAsia="Microsoft YaHei UI" w:hAnsi="Microsoft YaHei UI" w:cstheme="minorHAnsi"/>
          <w:b/>
          <w:sz w:val="16"/>
          <w:szCs w:val="16"/>
        </w:rPr>
        <w:t xml:space="preserve"> που προέρχονται από την πρώην Γενική Τράπεζα</w:t>
      </w:r>
      <w:r w:rsidRPr="00902356">
        <w:rPr>
          <w:rFonts w:ascii="Microsoft YaHei UI" w:eastAsia="Microsoft YaHei UI" w:hAnsi="Microsoft YaHei UI" w:cstheme="minorHAnsi"/>
          <w:b/>
          <w:sz w:val="16"/>
          <w:szCs w:val="16"/>
        </w:rPr>
        <w:t>,</w:t>
      </w:r>
      <w:r w:rsidR="00205EBB" w:rsidRPr="00902356">
        <w:rPr>
          <w:rFonts w:ascii="Microsoft YaHei UI" w:eastAsia="Microsoft YaHei UI" w:hAnsi="Microsoft YaHei UI" w:cstheme="minorHAnsi"/>
          <w:b/>
          <w:sz w:val="16"/>
          <w:szCs w:val="16"/>
        </w:rPr>
        <w:t xml:space="preserve"> για τους οποίους προβλεπόταν από ΕΣΣΕ  μείωση των αποδοχών τους, θα λαμβάνουν από 1.9.2022 τις αποδοχές τους χωρίς τη σχετική μείωση</w:t>
      </w:r>
      <w:r w:rsidRPr="00902356">
        <w:rPr>
          <w:rFonts w:ascii="Microsoft YaHei UI" w:eastAsia="Microsoft YaHei UI" w:hAnsi="Microsoft YaHei UI" w:cstheme="minorHAnsi"/>
          <w:sz w:val="16"/>
          <w:szCs w:val="16"/>
        </w:rPr>
        <w:t>.</w:t>
      </w:r>
    </w:p>
    <w:p w:rsidR="00205EBB" w:rsidRPr="00902356" w:rsidRDefault="00205EBB" w:rsidP="00B528E1">
      <w:pPr>
        <w:pStyle w:val="ListParagraph"/>
        <w:numPr>
          <w:ilvl w:val="0"/>
          <w:numId w:val="6"/>
        </w:numPr>
        <w:ind w:left="-567" w:right="-766"/>
        <w:jc w:val="both"/>
        <w:rPr>
          <w:rFonts w:ascii="Microsoft YaHei UI" w:eastAsia="Microsoft YaHei UI" w:hAnsi="Microsoft YaHei UI" w:cstheme="minorHAnsi"/>
          <w:sz w:val="16"/>
          <w:szCs w:val="16"/>
        </w:rPr>
      </w:pPr>
      <w:r w:rsidRPr="00902356">
        <w:rPr>
          <w:rFonts w:ascii="Microsoft YaHei UI" w:eastAsia="Microsoft YaHei UI" w:hAnsi="Microsoft YaHei UI" w:cstheme="minorHAnsi"/>
          <w:sz w:val="16"/>
          <w:szCs w:val="16"/>
        </w:rPr>
        <w:t xml:space="preserve">Χορηγείται ποσό </w:t>
      </w:r>
      <w:r w:rsidR="00E43A7F" w:rsidRPr="00902356">
        <w:rPr>
          <w:rFonts w:ascii="Microsoft YaHei UI" w:eastAsia="Microsoft YaHei UI" w:hAnsi="Microsoft YaHei UI" w:cstheme="minorHAnsi"/>
          <w:sz w:val="16"/>
          <w:szCs w:val="16"/>
        </w:rPr>
        <w:t xml:space="preserve">240€, </w:t>
      </w:r>
      <w:r w:rsidRPr="00902356">
        <w:rPr>
          <w:rFonts w:ascii="Microsoft YaHei UI" w:eastAsia="Microsoft YaHei UI" w:hAnsi="Microsoft YaHei UI" w:cstheme="minorHAnsi"/>
          <w:sz w:val="16"/>
          <w:szCs w:val="16"/>
        </w:rPr>
        <w:t>κάλυψης εξόδων για τη βρεφονηπιακή φύλαξη των τέκνων εργαζομένων από την ηλικία των δυο μηνών μέχρι και το νηπιαγωγείο</w:t>
      </w:r>
      <w:r w:rsidR="00441047">
        <w:rPr>
          <w:rFonts w:ascii="Microsoft YaHei UI" w:eastAsia="Microsoft YaHei UI" w:hAnsi="Microsoft YaHei UI" w:cstheme="minorHAnsi"/>
          <w:sz w:val="16"/>
          <w:szCs w:val="16"/>
        </w:rPr>
        <w:t xml:space="preserve"> (231€ με καταβολή στη μισθοδοσία)</w:t>
      </w:r>
      <w:r w:rsidR="00E43A7F" w:rsidRPr="00902356">
        <w:rPr>
          <w:rFonts w:ascii="Microsoft YaHei UI" w:eastAsia="Microsoft YaHei UI" w:hAnsi="Microsoft YaHei UI" w:cstheme="minorHAnsi"/>
          <w:sz w:val="16"/>
          <w:szCs w:val="16"/>
        </w:rPr>
        <w:t>.</w:t>
      </w:r>
    </w:p>
    <w:p w:rsidR="00205EBB" w:rsidRPr="00902356" w:rsidRDefault="00205EBB" w:rsidP="00B528E1">
      <w:pPr>
        <w:pStyle w:val="ListParagraph"/>
        <w:numPr>
          <w:ilvl w:val="0"/>
          <w:numId w:val="6"/>
        </w:numPr>
        <w:ind w:left="-567" w:right="-766"/>
        <w:jc w:val="both"/>
        <w:rPr>
          <w:rFonts w:ascii="Microsoft YaHei UI" w:eastAsia="Microsoft YaHei UI" w:hAnsi="Microsoft YaHei UI" w:cstheme="minorHAnsi"/>
          <w:sz w:val="16"/>
          <w:szCs w:val="16"/>
        </w:rPr>
      </w:pPr>
      <w:r w:rsidRPr="00902356">
        <w:rPr>
          <w:rFonts w:ascii="Microsoft YaHei UI" w:eastAsia="Microsoft YaHei UI" w:hAnsi="Microsoft YaHei UI" w:cstheme="minorHAnsi"/>
          <w:sz w:val="16"/>
          <w:szCs w:val="16"/>
        </w:rPr>
        <w:t>Χορηγείται μηνιαίο επίδομα παιδικής μέριμνας σε κάθε τέκνο</w:t>
      </w:r>
      <w:r w:rsidR="00E43A7F" w:rsidRPr="00902356">
        <w:rPr>
          <w:rFonts w:ascii="Microsoft YaHei UI" w:eastAsia="Microsoft YaHei UI" w:hAnsi="Microsoft YaHei UI" w:cstheme="minorHAnsi"/>
          <w:sz w:val="16"/>
          <w:szCs w:val="16"/>
        </w:rPr>
        <w:t>,</w:t>
      </w:r>
      <w:r w:rsidRPr="00902356">
        <w:rPr>
          <w:rFonts w:ascii="Microsoft YaHei UI" w:eastAsia="Microsoft YaHei UI" w:hAnsi="Microsoft YaHei UI" w:cstheme="minorHAnsi"/>
          <w:sz w:val="16"/>
          <w:szCs w:val="16"/>
        </w:rPr>
        <w:t xml:space="preserve"> ποσοστοποιημένο στο εκάστοτε 16</w:t>
      </w:r>
      <w:r w:rsidRPr="00902356">
        <w:rPr>
          <w:rFonts w:ascii="Microsoft YaHei UI" w:eastAsia="Microsoft YaHei UI" w:hAnsi="Microsoft YaHei UI" w:cstheme="minorHAnsi"/>
          <w:sz w:val="16"/>
          <w:szCs w:val="16"/>
          <w:vertAlign w:val="superscript"/>
        </w:rPr>
        <w:t>ο</w:t>
      </w:r>
      <w:r w:rsidRPr="00902356">
        <w:rPr>
          <w:rFonts w:ascii="Microsoft YaHei UI" w:eastAsia="Microsoft YaHei UI" w:hAnsi="Microsoft YaHei UI" w:cstheme="minorHAnsi"/>
          <w:sz w:val="16"/>
          <w:szCs w:val="16"/>
        </w:rPr>
        <w:t xml:space="preserve"> μισθολογικό κλιμάκιο σε ποσοστό 6,19%, σήμερα στο ποσό των €6</w:t>
      </w:r>
      <w:r w:rsidR="007F1431">
        <w:rPr>
          <w:rFonts w:ascii="Microsoft YaHei UI" w:eastAsia="Microsoft YaHei UI" w:hAnsi="Microsoft YaHei UI" w:cstheme="minorHAnsi"/>
          <w:sz w:val="16"/>
          <w:szCs w:val="16"/>
        </w:rPr>
        <w:t>2,2</w:t>
      </w:r>
      <w:r w:rsidRPr="00902356">
        <w:rPr>
          <w:rFonts w:ascii="Microsoft YaHei UI" w:eastAsia="Microsoft YaHei UI" w:hAnsi="Microsoft YaHei UI" w:cstheme="minorHAnsi"/>
          <w:sz w:val="16"/>
          <w:szCs w:val="16"/>
        </w:rPr>
        <w:t>0.</w:t>
      </w:r>
    </w:p>
    <w:p w:rsidR="00205EBB" w:rsidRPr="00902356" w:rsidRDefault="00205EBB" w:rsidP="00B528E1">
      <w:pPr>
        <w:pStyle w:val="ListParagraph"/>
        <w:numPr>
          <w:ilvl w:val="0"/>
          <w:numId w:val="6"/>
        </w:numPr>
        <w:spacing w:after="0" w:line="360" w:lineRule="auto"/>
        <w:ind w:left="-567" w:right="-766"/>
        <w:jc w:val="both"/>
        <w:rPr>
          <w:rFonts w:ascii="Microsoft YaHei UI" w:eastAsia="Microsoft YaHei UI" w:hAnsi="Microsoft YaHei UI" w:cstheme="minorHAnsi"/>
          <w:sz w:val="16"/>
          <w:szCs w:val="16"/>
        </w:rPr>
      </w:pPr>
      <w:r w:rsidRPr="00902356">
        <w:rPr>
          <w:rFonts w:ascii="Microsoft YaHei UI" w:eastAsia="Microsoft YaHei UI" w:hAnsi="Microsoft YaHei UI" w:cstheme="minorHAnsi"/>
          <w:sz w:val="16"/>
          <w:szCs w:val="16"/>
        </w:rPr>
        <w:t>Χορήγηση επιδομάτων Α.Μ.Ε.Α</w:t>
      </w:r>
      <w:r w:rsidR="00982BDE">
        <w:rPr>
          <w:rFonts w:ascii="Microsoft YaHei UI" w:eastAsia="Microsoft YaHei UI" w:hAnsi="Microsoft YaHei UI" w:cstheme="minorHAnsi"/>
          <w:sz w:val="16"/>
          <w:szCs w:val="16"/>
        </w:rPr>
        <w:t xml:space="preserve"> 420€, σε εργαζόμενους ΑΜΕΑ και γονείς τέκνων ΑΜΕΑ</w:t>
      </w:r>
      <w:r w:rsidRPr="00902356">
        <w:rPr>
          <w:rFonts w:ascii="Microsoft YaHei UI" w:eastAsia="Microsoft YaHei UI" w:hAnsi="Microsoft YaHei UI" w:cstheme="minorHAnsi"/>
          <w:sz w:val="16"/>
          <w:szCs w:val="16"/>
        </w:rPr>
        <w:t>.</w:t>
      </w:r>
    </w:p>
    <w:p w:rsidR="00205EBB" w:rsidRPr="00902356" w:rsidRDefault="00E43A7F" w:rsidP="00B528E1">
      <w:pPr>
        <w:pStyle w:val="ListParagraph"/>
        <w:numPr>
          <w:ilvl w:val="0"/>
          <w:numId w:val="6"/>
        </w:numPr>
        <w:spacing w:after="0" w:line="360" w:lineRule="auto"/>
        <w:ind w:left="-567" w:right="-766"/>
        <w:jc w:val="both"/>
        <w:rPr>
          <w:rFonts w:ascii="Microsoft YaHei UI" w:eastAsia="Microsoft YaHei UI" w:hAnsi="Microsoft YaHei UI" w:cstheme="minorHAnsi"/>
          <w:sz w:val="16"/>
          <w:szCs w:val="16"/>
        </w:rPr>
      </w:pPr>
      <w:r w:rsidRPr="00902356">
        <w:rPr>
          <w:rFonts w:ascii="Microsoft YaHei UI" w:eastAsia="Microsoft YaHei UI" w:hAnsi="Microsoft YaHei UI" w:cstheme="minorHAnsi"/>
          <w:sz w:val="16"/>
          <w:szCs w:val="16"/>
        </w:rPr>
        <w:t>Π</w:t>
      </w:r>
      <w:r w:rsidR="00205EBB" w:rsidRPr="00902356">
        <w:rPr>
          <w:rFonts w:ascii="Microsoft YaHei UI" w:eastAsia="Microsoft YaHei UI" w:hAnsi="Microsoft YaHei UI" w:cstheme="minorHAnsi"/>
          <w:sz w:val="16"/>
          <w:szCs w:val="16"/>
        </w:rPr>
        <w:t>ρόγραμμα αρωγής τέκνων σε όλους τους εργαζομένους</w:t>
      </w:r>
      <w:r w:rsidRPr="00902356">
        <w:rPr>
          <w:rFonts w:ascii="Microsoft YaHei UI" w:eastAsia="Microsoft YaHei UI" w:hAnsi="Microsoft YaHei UI" w:cstheme="minorHAnsi"/>
          <w:sz w:val="16"/>
          <w:szCs w:val="16"/>
        </w:rPr>
        <w:t>.</w:t>
      </w:r>
    </w:p>
    <w:p w:rsidR="00205EBB" w:rsidRPr="00902356" w:rsidRDefault="00205EBB" w:rsidP="00B528E1">
      <w:pPr>
        <w:pStyle w:val="ListParagraph"/>
        <w:numPr>
          <w:ilvl w:val="0"/>
          <w:numId w:val="6"/>
        </w:numPr>
        <w:spacing w:after="0" w:line="240" w:lineRule="auto"/>
        <w:ind w:left="-567" w:right="-766" w:hanging="357"/>
        <w:jc w:val="both"/>
        <w:rPr>
          <w:rFonts w:ascii="Microsoft YaHei UI" w:eastAsia="Microsoft YaHei UI" w:hAnsi="Microsoft YaHei UI" w:cstheme="minorHAnsi"/>
          <w:sz w:val="16"/>
          <w:szCs w:val="16"/>
        </w:rPr>
      </w:pPr>
      <w:r w:rsidRPr="00902356">
        <w:rPr>
          <w:rFonts w:ascii="Microsoft YaHei UI" w:eastAsia="Microsoft YaHei UI" w:hAnsi="Microsoft YaHei UI" w:cstheme="minorHAnsi"/>
          <w:sz w:val="16"/>
          <w:szCs w:val="16"/>
        </w:rPr>
        <w:t>Χορηγείται σε όλους τους τρίτεκνους και πολύτεκνους εργαζομένους, εφάπαξ ποσό με τη μορφή δωροεπιταγής ή άλλων παροχών σε είδος,  τον Σεπτέμβριο μήνα κάθε έτους, αξίας €60 για κάθε τέκνο</w:t>
      </w:r>
      <w:r w:rsidR="00E43A7F" w:rsidRPr="00902356">
        <w:rPr>
          <w:rFonts w:ascii="Microsoft YaHei UI" w:eastAsia="Microsoft YaHei UI" w:hAnsi="Microsoft YaHei UI" w:cstheme="minorHAnsi"/>
          <w:sz w:val="16"/>
          <w:szCs w:val="16"/>
        </w:rPr>
        <w:t>.</w:t>
      </w:r>
    </w:p>
    <w:p w:rsidR="00205EBB" w:rsidRPr="00902356" w:rsidRDefault="00E43A7F" w:rsidP="00B528E1">
      <w:pPr>
        <w:pStyle w:val="ListParagraph"/>
        <w:numPr>
          <w:ilvl w:val="0"/>
          <w:numId w:val="6"/>
        </w:numPr>
        <w:spacing w:after="0" w:line="240" w:lineRule="auto"/>
        <w:ind w:left="-567" w:right="-766" w:hanging="357"/>
        <w:jc w:val="both"/>
        <w:rPr>
          <w:rFonts w:ascii="Microsoft YaHei UI" w:eastAsia="Microsoft YaHei UI" w:hAnsi="Microsoft YaHei UI" w:cstheme="minorHAnsi"/>
          <w:sz w:val="16"/>
          <w:szCs w:val="16"/>
        </w:rPr>
      </w:pPr>
      <w:r w:rsidRPr="00902356">
        <w:rPr>
          <w:rFonts w:ascii="Microsoft YaHei UI" w:eastAsia="Microsoft YaHei UI" w:hAnsi="Microsoft YaHei UI" w:cstheme="minorHAnsi"/>
          <w:sz w:val="16"/>
          <w:szCs w:val="16"/>
        </w:rPr>
        <w:t>Ε</w:t>
      </w:r>
      <w:r w:rsidR="00205EBB" w:rsidRPr="00902356">
        <w:rPr>
          <w:rFonts w:ascii="Microsoft YaHei UI" w:eastAsia="Microsoft YaHei UI" w:hAnsi="Microsoft YaHei UI" w:cstheme="minorHAnsi"/>
          <w:sz w:val="16"/>
          <w:szCs w:val="16"/>
        </w:rPr>
        <w:t>ν</w:t>
      </w:r>
      <w:r w:rsidRPr="00902356">
        <w:rPr>
          <w:rFonts w:ascii="Microsoft YaHei UI" w:eastAsia="Microsoft YaHei UI" w:hAnsi="Microsoft YaHei UI" w:cstheme="minorHAnsi"/>
          <w:sz w:val="16"/>
          <w:szCs w:val="16"/>
        </w:rPr>
        <w:t>ί</w:t>
      </w:r>
      <w:r w:rsidR="00205EBB" w:rsidRPr="00902356">
        <w:rPr>
          <w:rFonts w:ascii="Microsoft YaHei UI" w:eastAsia="Microsoft YaHei UI" w:hAnsi="Microsoft YaHei UI" w:cstheme="minorHAnsi"/>
          <w:sz w:val="16"/>
          <w:szCs w:val="16"/>
        </w:rPr>
        <w:t>σχ</w:t>
      </w:r>
      <w:r w:rsidRPr="00902356">
        <w:rPr>
          <w:rFonts w:ascii="Microsoft YaHei UI" w:eastAsia="Microsoft YaHei UI" w:hAnsi="Microsoft YaHei UI" w:cstheme="minorHAnsi"/>
          <w:sz w:val="16"/>
          <w:szCs w:val="16"/>
        </w:rPr>
        <w:t>υση</w:t>
      </w:r>
      <w:r w:rsidR="00205EBB" w:rsidRPr="00902356">
        <w:rPr>
          <w:rFonts w:ascii="Microsoft YaHei UI" w:eastAsia="Microsoft YaHei UI" w:hAnsi="Microsoft YaHei UI" w:cstheme="minorHAnsi"/>
          <w:sz w:val="16"/>
          <w:szCs w:val="16"/>
        </w:rPr>
        <w:t xml:space="preserve"> </w:t>
      </w:r>
      <w:r w:rsidRPr="00902356">
        <w:rPr>
          <w:rFonts w:ascii="Microsoft YaHei UI" w:eastAsia="Microsoft YaHei UI" w:hAnsi="Microsoft YaHei UI" w:cstheme="minorHAnsi"/>
          <w:sz w:val="16"/>
          <w:szCs w:val="16"/>
        </w:rPr>
        <w:t xml:space="preserve">για </w:t>
      </w:r>
      <w:r w:rsidR="00205EBB" w:rsidRPr="00902356">
        <w:rPr>
          <w:rFonts w:ascii="Microsoft YaHei UI" w:eastAsia="Microsoft YaHei UI" w:hAnsi="Microsoft YaHei UI" w:cstheme="minorHAnsi"/>
          <w:sz w:val="16"/>
          <w:szCs w:val="16"/>
        </w:rPr>
        <w:t>τις μεθόδους ιατρικώς υποβοηθούμενης αναπαραγωγής με την καταβολή €1.000 για κάθε προσπάθεια και μέχρι 4 προσπάθειες.  Συμφωνείται το ποσό αυτό να χορηγείται και στους εργαζομένους των οποίων οι σύζυγοι δεν εργάζονται στην Τράπεζα και υποβάλλονται σε υποβοηθούμενη αναπαραγωγή</w:t>
      </w:r>
      <w:r w:rsidRPr="00902356">
        <w:rPr>
          <w:rFonts w:ascii="Microsoft YaHei UI" w:eastAsia="Microsoft YaHei UI" w:hAnsi="Microsoft YaHei UI" w:cstheme="minorHAnsi"/>
          <w:sz w:val="16"/>
          <w:szCs w:val="16"/>
        </w:rPr>
        <w:t>.</w:t>
      </w:r>
    </w:p>
    <w:p w:rsidR="00205EBB" w:rsidRPr="00902356" w:rsidRDefault="00782D44" w:rsidP="00B528E1">
      <w:pPr>
        <w:pStyle w:val="ListParagraph"/>
        <w:numPr>
          <w:ilvl w:val="0"/>
          <w:numId w:val="6"/>
        </w:numPr>
        <w:spacing w:after="0" w:line="360" w:lineRule="auto"/>
        <w:ind w:left="-567" w:right="-766"/>
        <w:jc w:val="both"/>
        <w:rPr>
          <w:rFonts w:ascii="Microsoft YaHei UI" w:eastAsia="Microsoft YaHei UI" w:hAnsi="Microsoft YaHei UI" w:cstheme="minorHAnsi"/>
          <w:sz w:val="16"/>
          <w:szCs w:val="16"/>
        </w:rPr>
      </w:pPr>
      <w:r w:rsidRPr="00902356">
        <w:rPr>
          <w:rFonts w:ascii="Microsoft YaHei UI" w:eastAsia="Microsoft YaHei UI" w:hAnsi="Microsoft YaHei UI" w:cstheme="minorHAnsi"/>
          <w:sz w:val="16"/>
          <w:szCs w:val="16"/>
        </w:rPr>
        <w:lastRenderedPageBreak/>
        <w:t>Χορηγείται εφάπαξ ποσό €300 σε όσους εργαζομένους παντρεύονται</w:t>
      </w:r>
      <w:r w:rsidR="00E43A7F" w:rsidRPr="00902356">
        <w:rPr>
          <w:rFonts w:ascii="Microsoft YaHei UI" w:eastAsia="Microsoft YaHei UI" w:hAnsi="Microsoft YaHei UI" w:cstheme="minorHAnsi"/>
          <w:sz w:val="16"/>
          <w:szCs w:val="16"/>
        </w:rPr>
        <w:t>.</w:t>
      </w:r>
    </w:p>
    <w:p w:rsidR="00E43A7F" w:rsidRPr="00902356" w:rsidRDefault="00E43A7F" w:rsidP="00B528E1">
      <w:pPr>
        <w:pStyle w:val="ListParagraph"/>
        <w:numPr>
          <w:ilvl w:val="0"/>
          <w:numId w:val="6"/>
        </w:numPr>
        <w:spacing w:after="0" w:line="240" w:lineRule="auto"/>
        <w:ind w:left="-567" w:right="-766" w:hanging="357"/>
        <w:jc w:val="both"/>
        <w:rPr>
          <w:rFonts w:ascii="Microsoft YaHei UI" w:eastAsia="Microsoft YaHei UI" w:hAnsi="Microsoft YaHei UI" w:cstheme="minorHAnsi"/>
          <w:sz w:val="16"/>
          <w:szCs w:val="16"/>
        </w:rPr>
      </w:pPr>
      <w:r w:rsidRPr="00902356">
        <w:rPr>
          <w:rFonts w:ascii="Microsoft YaHei UI" w:eastAsia="Microsoft YaHei UI" w:hAnsi="Microsoft YaHei UI" w:cstheme="minorHAnsi"/>
          <w:sz w:val="16"/>
          <w:szCs w:val="16"/>
        </w:rPr>
        <w:t>Χ</w:t>
      </w:r>
      <w:r w:rsidR="00782D44" w:rsidRPr="00902356">
        <w:rPr>
          <w:rFonts w:ascii="Microsoft YaHei UI" w:eastAsia="Microsoft YaHei UI" w:hAnsi="Microsoft YaHei UI" w:cstheme="minorHAnsi"/>
          <w:sz w:val="16"/>
          <w:szCs w:val="16"/>
        </w:rPr>
        <w:t>ορήγηση εφάπαξ ποσού €2.000 ανά τέκνο, σε περίπτωση που κάποιος εργαζόμενος επιθυμεί να προχωρήσει σε πράξη υιοθεσίας</w:t>
      </w:r>
      <w:r w:rsidRPr="00902356">
        <w:rPr>
          <w:rFonts w:ascii="Microsoft YaHei UI" w:eastAsia="Microsoft YaHei UI" w:hAnsi="Microsoft YaHei UI" w:cstheme="minorHAnsi"/>
          <w:sz w:val="16"/>
          <w:szCs w:val="16"/>
        </w:rPr>
        <w:t>.</w:t>
      </w:r>
    </w:p>
    <w:p w:rsidR="00782D44" w:rsidRPr="00902356" w:rsidRDefault="00782D44" w:rsidP="00B528E1">
      <w:pPr>
        <w:pStyle w:val="ListParagraph"/>
        <w:numPr>
          <w:ilvl w:val="0"/>
          <w:numId w:val="6"/>
        </w:numPr>
        <w:spacing w:after="0" w:line="240" w:lineRule="auto"/>
        <w:ind w:left="-567" w:right="-766" w:hanging="357"/>
        <w:jc w:val="both"/>
        <w:rPr>
          <w:rFonts w:ascii="Microsoft YaHei UI" w:eastAsia="Microsoft YaHei UI" w:hAnsi="Microsoft YaHei UI" w:cstheme="minorHAnsi"/>
          <w:sz w:val="16"/>
          <w:szCs w:val="16"/>
        </w:rPr>
      </w:pPr>
      <w:r w:rsidRPr="00902356">
        <w:rPr>
          <w:rFonts w:ascii="Microsoft YaHei UI" w:eastAsia="Microsoft YaHei UI" w:hAnsi="Microsoft YaHei UI" w:cstheme="minorHAnsi"/>
          <w:sz w:val="16"/>
          <w:szCs w:val="16"/>
        </w:rPr>
        <w:t>Χορηγείται εφάπαξ ποσό €1.000 σε όσους εργαζομένους αποκτήσουν 4</w:t>
      </w:r>
      <w:r w:rsidRPr="00902356">
        <w:rPr>
          <w:rFonts w:ascii="Microsoft YaHei UI" w:eastAsia="Microsoft YaHei UI" w:hAnsi="Microsoft YaHei UI" w:cstheme="minorHAnsi"/>
          <w:sz w:val="16"/>
          <w:szCs w:val="16"/>
          <w:vertAlign w:val="superscript"/>
        </w:rPr>
        <w:t>ο</w:t>
      </w:r>
      <w:r w:rsidRPr="00902356">
        <w:rPr>
          <w:rFonts w:ascii="Microsoft YaHei UI" w:eastAsia="Microsoft YaHei UI" w:hAnsi="Microsoft YaHei UI" w:cstheme="minorHAnsi"/>
          <w:sz w:val="16"/>
          <w:szCs w:val="16"/>
        </w:rPr>
        <w:t xml:space="preserve"> παιδί, καθώς και για κάθε παιδί που θα αποκτήσουν πέραν του 4</w:t>
      </w:r>
      <w:r w:rsidRPr="00902356">
        <w:rPr>
          <w:rFonts w:ascii="Microsoft YaHei UI" w:eastAsia="Microsoft YaHei UI" w:hAnsi="Microsoft YaHei UI" w:cstheme="minorHAnsi"/>
          <w:sz w:val="16"/>
          <w:szCs w:val="16"/>
          <w:vertAlign w:val="superscript"/>
        </w:rPr>
        <w:t>ου</w:t>
      </w:r>
      <w:r w:rsidR="00E43A7F" w:rsidRPr="00902356">
        <w:rPr>
          <w:rFonts w:ascii="Microsoft YaHei UI" w:eastAsia="Microsoft YaHei UI" w:hAnsi="Microsoft YaHei UI" w:cstheme="minorHAnsi"/>
          <w:sz w:val="16"/>
          <w:szCs w:val="16"/>
          <w:vertAlign w:val="superscript"/>
        </w:rPr>
        <w:t xml:space="preserve"> </w:t>
      </w:r>
      <w:r w:rsidR="00E43A7F" w:rsidRPr="00902356">
        <w:rPr>
          <w:rFonts w:ascii="Microsoft YaHei UI" w:eastAsia="Microsoft YaHei UI" w:hAnsi="Microsoft YaHei UI" w:cstheme="minorHAnsi"/>
          <w:sz w:val="16"/>
          <w:szCs w:val="16"/>
        </w:rPr>
        <w:t>.</w:t>
      </w:r>
    </w:p>
    <w:p w:rsidR="00782D44" w:rsidRPr="00902356" w:rsidRDefault="00782D44" w:rsidP="00B528E1">
      <w:pPr>
        <w:pStyle w:val="ListParagraph"/>
        <w:numPr>
          <w:ilvl w:val="0"/>
          <w:numId w:val="6"/>
        </w:numPr>
        <w:spacing w:after="0" w:line="240" w:lineRule="auto"/>
        <w:ind w:left="-567" w:right="-766" w:hanging="357"/>
        <w:jc w:val="both"/>
        <w:rPr>
          <w:rFonts w:ascii="Microsoft YaHei UI" w:eastAsia="Microsoft YaHei UI" w:hAnsi="Microsoft YaHei UI" w:cstheme="minorHAnsi"/>
          <w:sz w:val="16"/>
          <w:szCs w:val="16"/>
        </w:rPr>
      </w:pPr>
      <w:r w:rsidRPr="00902356">
        <w:rPr>
          <w:rFonts w:ascii="Microsoft YaHei UI" w:eastAsia="Microsoft YaHei UI" w:hAnsi="Microsoft YaHei UI" w:cstheme="minorHAnsi"/>
          <w:sz w:val="16"/>
          <w:szCs w:val="16"/>
        </w:rPr>
        <w:t>Χορηγείται ποσό 270€ ως επιβράβευση για τα τέκνα εργαζομένων που αριστεύουν στη Δευτεροβάθμια Εκπαίδευση. (Γυμνάσιο και Λύκειο)</w:t>
      </w:r>
      <w:r w:rsidR="00E43A7F" w:rsidRPr="00902356">
        <w:rPr>
          <w:rFonts w:ascii="Microsoft YaHei UI" w:eastAsia="Microsoft YaHei UI" w:hAnsi="Microsoft YaHei UI" w:cstheme="minorHAnsi"/>
          <w:sz w:val="16"/>
          <w:szCs w:val="16"/>
        </w:rPr>
        <w:t>.</w:t>
      </w:r>
    </w:p>
    <w:p w:rsidR="00782D44" w:rsidRPr="00902356" w:rsidRDefault="00782D44" w:rsidP="00B528E1">
      <w:pPr>
        <w:pStyle w:val="ListParagraph"/>
        <w:numPr>
          <w:ilvl w:val="0"/>
          <w:numId w:val="6"/>
        </w:numPr>
        <w:spacing w:after="0" w:line="240" w:lineRule="auto"/>
        <w:ind w:left="-567" w:right="-766" w:hanging="357"/>
        <w:jc w:val="both"/>
        <w:rPr>
          <w:rFonts w:ascii="Microsoft YaHei UI" w:eastAsia="Microsoft YaHei UI" w:hAnsi="Microsoft YaHei UI" w:cstheme="minorHAnsi"/>
          <w:sz w:val="16"/>
          <w:szCs w:val="16"/>
        </w:rPr>
      </w:pPr>
      <w:r w:rsidRPr="00902356">
        <w:rPr>
          <w:rFonts w:ascii="Microsoft YaHei UI" w:eastAsia="Microsoft YaHei UI" w:hAnsi="Microsoft YaHei UI" w:cstheme="minorHAnsi"/>
          <w:sz w:val="16"/>
          <w:szCs w:val="16"/>
        </w:rPr>
        <w:t xml:space="preserve">Χορηγείται ποσό 1.000€ ως επιβράβευση για την εισαγωγή των τέκνων εργαζομένων σε Ανώτατη ή Ανώτερη Σχολή </w:t>
      </w:r>
      <w:bookmarkStart w:id="1" w:name="_Hlk111557923"/>
      <w:r w:rsidRPr="00902356">
        <w:rPr>
          <w:rFonts w:ascii="Microsoft YaHei UI" w:eastAsia="Microsoft YaHei UI" w:hAnsi="Microsoft YaHei UI" w:cstheme="minorHAnsi"/>
          <w:sz w:val="16"/>
          <w:szCs w:val="16"/>
        </w:rPr>
        <w:t>με ισχύ από το ακαδημαϊκό έτος 2022-2023 και εφεξής</w:t>
      </w:r>
      <w:bookmarkEnd w:id="1"/>
      <w:r w:rsidR="00E43A7F" w:rsidRPr="00902356">
        <w:rPr>
          <w:rFonts w:ascii="Microsoft YaHei UI" w:eastAsia="Microsoft YaHei UI" w:hAnsi="Microsoft YaHei UI" w:cstheme="minorHAnsi"/>
          <w:sz w:val="16"/>
          <w:szCs w:val="16"/>
        </w:rPr>
        <w:t>.</w:t>
      </w:r>
    </w:p>
    <w:p w:rsidR="00782D44" w:rsidRPr="00902356" w:rsidRDefault="00782D44" w:rsidP="00B528E1">
      <w:pPr>
        <w:pStyle w:val="ListParagraph"/>
        <w:numPr>
          <w:ilvl w:val="0"/>
          <w:numId w:val="6"/>
        </w:numPr>
        <w:spacing w:after="0" w:line="240" w:lineRule="auto"/>
        <w:ind w:left="-567" w:right="-766" w:hanging="357"/>
        <w:jc w:val="both"/>
        <w:rPr>
          <w:rFonts w:ascii="Microsoft YaHei UI" w:eastAsia="Microsoft YaHei UI" w:hAnsi="Microsoft YaHei UI" w:cstheme="minorHAnsi"/>
          <w:sz w:val="16"/>
          <w:szCs w:val="16"/>
        </w:rPr>
      </w:pPr>
      <w:r w:rsidRPr="00902356">
        <w:rPr>
          <w:rFonts w:ascii="Microsoft YaHei UI" w:eastAsia="Microsoft YaHei UI" w:hAnsi="Microsoft YaHei UI" w:cstheme="minorHAnsi"/>
          <w:sz w:val="16"/>
          <w:szCs w:val="16"/>
        </w:rPr>
        <w:t>Χορηγείται ποσό 1.400€ ως επιβράβευση στα τέκνα εργαζομένων που αριστεύουν στο πρώτο πτυχίο Ανώτατης ή Ανώτερης Σχολής</w:t>
      </w:r>
      <w:r w:rsidR="00E43A7F" w:rsidRPr="00902356">
        <w:rPr>
          <w:rFonts w:ascii="Microsoft YaHei UI" w:eastAsia="Microsoft YaHei UI" w:hAnsi="Microsoft YaHei UI" w:cstheme="minorHAnsi"/>
          <w:sz w:val="16"/>
          <w:szCs w:val="16"/>
        </w:rPr>
        <w:t>.</w:t>
      </w:r>
    </w:p>
    <w:p w:rsidR="00782D44" w:rsidRPr="00902356" w:rsidRDefault="00782D44" w:rsidP="00B528E1">
      <w:pPr>
        <w:pStyle w:val="ListParagraph"/>
        <w:numPr>
          <w:ilvl w:val="0"/>
          <w:numId w:val="6"/>
        </w:numPr>
        <w:spacing w:after="0" w:line="240" w:lineRule="auto"/>
        <w:ind w:left="-567" w:right="-766" w:hanging="357"/>
        <w:jc w:val="both"/>
        <w:rPr>
          <w:rFonts w:ascii="Microsoft YaHei UI" w:eastAsia="Microsoft YaHei UI" w:hAnsi="Microsoft YaHei UI" w:cstheme="minorHAnsi"/>
          <w:sz w:val="16"/>
          <w:szCs w:val="16"/>
        </w:rPr>
      </w:pPr>
      <w:r w:rsidRPr="00902356">
        <w:rPr>
          <w:rFonts w:ascii="Microsoft YaHei UI" w:eastAsia="Microsoft YaHei UI" w:hAnsi="Microsoft YaHei UI" w:cstheme="minorHAnsi"/>
          <w:sz w:val="16"/>
          <w:szCs w:val="16"/>
        </w:rPr>
        <w:t>Χορηγείται ποσό 1.600€ για τα τέκνα εργαζομένων – πέραν του ενός – που σπουδάζουν παράλληλα στην Τριτοβάθμια Εκπαίδευση</w:t>
      </w:r>
      <w:r w:rsidR="00E43A7F" w:rsidRPr="00902356">
        <w:rPr>
          <w:rFonts w:ascii="Microsoft YaHei UI" w:eastAsia="Microsoft YaHei UI" w:hAnsi="Microsoft YaHei UI" w:cstheme="minorHAnsi"/>
          <w:sz w:val="16"/>
          <w:szCs w:val="16"/>
        </w:rPr>
        <w:t>.</w:t>
      </w:r>
    </w:p>
    <w:p w:rsidR="00782D44" w:rsidRPr="00902356" w:rsidRDefault="00782D44" w:rsidP="00B528E1">
      <w:pPr>
        <w:pStyle w:val="ListParagraph"/>
        <w:numPr>
          <w:ilvl w:val="0"/>
          <w:numId w:val="6"/>
        </w:numPr>
        <w:spacing w:before="360" w:after="0" w:line="240" w:lineRule="auto"/>
        <w:ind w:left="-567" w:right="-766" w:hanging="357"/>
        <w:jc w:val="both"/>
        <w:rPr>
          <w:rFonts w:ascii="Microsoft YaHei UI" w:eastAsia="Microsoft YaHei UI" w:hAnsi="Microsoft YaHei UI" w:cstheme="minorHAnsi"/>
          <w:b/>
          <w:sz w:val="16"/>
          <w:szCs w:val="16"/>
        </w:rPr>
      </w:pPr>
      <w:r w:rsidRPr="00902356">
        <w:rPr>
          <w:rFonts w:ascii="Microsoft YaHei UI" w:eastAsia="Microsoft YaHei UI" w:hAnsi="Microsoft YaHei UI" w:cstheme="minorHAnsi"/>
          <w:b/>
          <w:sz w:val="16"/>
          <w:szCs w:val="16"/>
        </w:rPr>
        <w:t>Η Τράπεζα Πειραιώς επιβεβαιώνει τη βούλησή της να προστατεύσει την απασχόληση των εργαζομένων. Η Τράπεζα λαμβάνει εύλογα, κατά τις περιστάσεις, μέτρα προκειμένου να αποτρέπονται οι απολύσεις για οικονομοτεχνικούς λόγους.</w:t>
      </w:r>
    </w:p>
    <w:p w:rsidR="004524FA" w:rsidRPr="004524FA" w:rsidRDefault="00E43A7F" w:rsidP="004524FA">
      <w:pPr>
        <w:pStyle w:val="ListParagraph"/>
        <w:numPr>
          <w:ilvl w:val="0"/>
          <w:numId w:val="6"/>
        </w:numPr>
        <w:spacing w:after="0" w:line="360" w:lineRule="auto"/>
        <w:ind w:left="-567" w:right="-766"/>
        <w:jc w:val="both"/>
        <w:rPr>
          <w:rFonts w:ascii="Microsoft YaHei UI" w:eastAsia="Microsoft YaHei UI" w:hAnsi="Microsoft YaHei UI" w:cstheme="minorHAnsi"/>
          <w:b/>
          <w:sz w:val="16"/>
          <w:szCs w:val="16"/>
        </w:rPr>
      </w:pPr>
      <w:r w:rsidRPr="00902356">
        <w:rPr>
          <w:rFonts w:ascii="Microsoft YaHei UI" w:eastAsia="Microsoft YaHei UI" w:hAnsi="Microsoft YaHei UI" w:cstheme="minorHAnsi"/>
          <w:b/>
          <w:sz w:val="16"/>
          <w:szCs w:val="16"/>
        </w:rPr>
        <w:t>Μ</w:t>
      </w:r>
      <w:r w:rsidR="00782D44" w:rsidRPr="00902356">
        <w:rPr>
          <w:rFonts w:ascii="Microsoft YaHei UI" w:eastAsia="Microsoft YaHei UI" w:hAnsi="Microsoft YaHei UI" w:cstheme="minorHAnsi"/>
          <w:b/>
          <w:sz w:val="16"/>
          <w:szCs w:val="16"/>
        </w:rPr>
        <w:t>ειωμένο ωράριο μητρότητας έπειτα από χρήση μέρους της σωρευτικής άδειας</w:t>
      </w:r>
      <w:r w:rsidRPr="00902356">
        <w:rPr>
          <w:rFonts w:ascii="Microsoft YaHei UI" w:eastAsia="Microsoft YaHei UI" w:hAnsi="Microsoft YaHei UI" w:cstheme="minorHAnsi"/>
          <w:b/>
          <w:sz w:val="16"/>
          <w:szCs w:val="16"/>
        </w:rPr>
        <w:t>.</w:t>
      </w:r>
    </w:p>
    <w:p w:rsidR="004524FA" w:rsidRPr="004524FA" w:rsidRDefault="004524FA" w:rsidP="004524FA">
      <w:pPr>
        <w:pStyle w:val="ListParagraph"/>
        <w:numPr>
          <w:ilvl w:val="0"/>
          <w:numId w:val="6"/>
        </w:numPr>
        <w:spacing w:after="0" w:line="360" w:lineRule="auto"/>
        <w:ind w:left="-567" w:right="-766"/>
        <w:jc w:val="both"/>
        <w:rPr>
          <w:rFonts w:ascii="Microsoft YaHei UI" w:eastAsia="Microsoft YaHei UI" w:hAnsi="Microsoft YaHei UI" w:cstheme="minorHAnsi"/>
          <w:b/>
          <w:sz w:val="16"/>
          <w:szCs w:val="16"/>
        </w:rPr>
      </w:pPr>
      <w:r>
        <w:rPr>
          <w:rFonts w:ascii="Microsoft YaHei UI" w:eastAsia="Microsoft YaHei UI" w:hAnsi="Microsoft YaHei UI" w:cstheme="minorHAnsi"/>
          <w:sz w:val="16"/>
          <w:szCs w:val="16"/>
        </w:rPr>
        <w:t>Μειωμένο ωράριο για εργαζόμενους γονείς ΑΜΕΑ</w:t>
      </w:r>
    </w:p>
    <w:p w:rsidR="00782D44" w:rsidRPr="00902356" w:rsidRDefault="00782D44" w:rsidP="00B528E1">
      <w:pPr>
        <w:pStyle w:val="ListParagraph"/>
        <w:numPr>
          <w:ilvl w:val="0"/>
          <w:numId w:val="6"/>
        </w:numPr>
        <w:spacing w:after="0" w:line="240" w:lineRule="auto"/>
        <w:ind w:left="-567" w:right="-766" w:hanging="357"/>
        <w:jc w:val="both"/>
        <w:rPr>
          <w:rFonts w:ascii="Microsoft YaHei UI" w:eastAsia="Microsoft YaHei UI" w:hAnsi="Microsoft YaHei UI" w:cstheme="minorHAnsi"/>
          <w:sz w:val="16"/>
          <w:szCs w:val="16"/>
        </w:rPr>
      </w:pPr>
      <w:r w:rsidRPr="00902356">
        <w:rPr>
          <w:rFonts w:ascii="Microsoft YaHei UI" w:eastAsia="Microsoft YaHei UI" w:hAnsi="Microsoft YaHei UI" w:cstheme="minorHAnsi"/>
          <w:sz w:val="16"/>
          <w:szCs w:val="16"/>
        </w:rPr>
        <w:t>Χορηγείται άδεια αιμοδοσίας δύο (2) ημέρες δικαιολογημένης απουσίας για κάθε αιμοδοσία και μέχρι τέσσερις (4) ημέρες κάθε ημερολογιακό έτος</w:t>
      </w:r>
      <w:r w:rsidR="00E43A7F" w:rsidRPr="00902356">
        <w:rPr>
          <w:rFonts w:ascii="Microsoft YaHei UI" w:eastAsia="Microsoft YaHei UI" w:hAnsi="Microsoft YaHei UI" w:cstheme="minorHAnsi"/>
          <w:sz w:val="16"/>
          <w:szCs w:val="16"/>
        </w:rPr>
        <w:t>.</w:t>
      </w:r>
    </w:p>
    <w:p w:rsidR="00782D44" w:rsidRPr="00902356" w:rsidRDefault="00782D44" w:rsidP="00B528E1">
      <w:pPr>
        <w:pStyle w:val="ListParagraph"/>
        <w:numPr>
          <w:ilvl w:val="0"/>
          <w:numId w:val="6"/>
        </w:numPr>
        <w:spacing w:after="0" w:line="240" w:lineRule="auto"/>
        <w:ind w:left="-567" w:right="-766" w:hanging="357"/>
        <w:jc w:val="both"/>
        <w:rPr>
          <w:rFonts w:ascii="Microsoft YaHei UI" w:eastAsia="Microsoft YaHei UI" w:hAnsi="Microsoft YaHei UI" w:cstheme="minorHAnsi"/>
          <w:sz w:val="16"/>
          <w:szCs w:val="16"/>
        </w:rPr>
      </w:pPr>
      <w:r w:rsidRPr="00902356">
        <w:rPr>
          <w:rFonts w:ascii="Microsoft YaHei UI" w:eastAsia="Microsoft YaHei UI" w:hAnsi="Microsoft YaHei UI" w:cstheme="minorHAnsi"/>
          <w:sz w:val="16"/>
          <w:szCs w:val="16"/>
        </w:rPr>
        <w:t>Χορηγείται άδεια σχολικής παρακολούθησης τεσσάρων (4) ημερών, σε γονείς που δεν ασκούν την επιμέλεια τέκνου</w:t>
      </w:r>
      <w:r w:rsidR="00E43A7F" w:rsidRPr="00902356">
        <w:rPr>
          <w:rFonts w:ascii="Microsoft YaHei UI" w:eastAsia="Microsoft YaHei UI" w:hAnsi="Microsoft YaHei UI" w:cstheme="minorHAnsi"/>
          <w:sz w:val="16"/>
          <w:szCs w:val="16"/>
        </w:rPr>
        <w:t>.</w:t>
      </w:r>
    </w:p>
    <w:p w:rsidR="00782D44" w:rsidRPr="00902356" w:rsidRDefault="00782D44" w:rsidP="00B528E1">
      <w:pPr>
        <w:pStyle w:val="ListParagraph"/>
        <w:numPr>
          <w:ilvl w:val="0"/>
          <w:numId w:val="6"/>
        </w:numPr>
        <w:spacing w:after="0" w:line="240" w:lineRule="auto"/>
        <w:ind w:left="-567" w:right="-766" w:hanging="357"/>
        <w:jc w:val="both"/>
        <w:rPr>
          <w:rFonts w:ascii="Microsoft YaHei UI" w:eastAsia="Microsoft YaHei UI" w:hAnsi="Microsoft YaHei UI" w:cstheme="minorHAnsi"/>
          <w:sz w:val="16"/>
          <w:szCs w:val="16"/>
        </w:rPr>
      </w:pPr>
      <w:r w:rsidRPr="00902356">
        <w:rPr>
          <w:rFonts w:ascii="Microsoft YaHei UI" w:eastAsia="Microsoft YaHei UI" w:hAnsi="Microsoft YaHei UI" w:cstheme="minorHAnsi"/>
          <w:sz w:val="16"/>
          <w:szCs w:val="16"/>
        </w:rPr>
        <w:t>Η προβλεπόμενη άδεια για παρακολούθηση σχολικής επίδοσης τέκνων θα χορηγείται και για τις σχολικές εκδηλώσεις.</w:t>
      </w:r>
    </w:p>
    <w:p w:rsidR="00782D44" w:rsidRPr="00902356" w:rsidRDefault="00782D44" w:rsidP="00B528E1">
      <w:pPr>
        <w:pStyle w:val="ListParagraph"/>
        <w:numPr>
          <w:ilvl w:val="0"/>
          <w:numId w:val="6"/>
        </w:numPr>
        <w:spacing w:after="0" w:line="240" w:lineRule="auto"/>
        <w:ind w:left="-567" w:right="-766" w:hanging="357"/>
        <w:jc w:val="both"/>
        <w:rPr>
          <w:rFonts w:ascii="Microsoft YaHei UI" w:eastAsia="Microsoft YaHei UI" w:hAnsi="Microsoft YaHei UI" w:cstheme="minorHAnsi"/>
          <w:sz w:val="16"/>
          <w:szCs w:val="16"/>
        </w:rPr>
      </w:pPr>
      <w:r w:rsidRPr="00902356">
        <w:rPr>
          <w:rFonts w:ascii="Microsoft YaHei UI" w:eastAsia="Microsoft YaHei UI" w:hAnsi="Microsoft YaHei UI" w:cstheme="minorHAnsi"/>
          <w:sz w:val="16"/>
          <w:szCs w:val="16"/>
        </w:rPr>
        <w:t>Χορηγείται σε όλους τους εργαζομένους μια ημέρα άδεια με αποδοχές ανά ημερολογιακό έτος για την υποβολή σε ετήσιο, προληπτικό, ιατρικό έλεγχο (</w:t>
      </w:r>
      <w:r w:rsidRPr="00902356">
        <w:rPr>
          <w:rFonts w:ascii="Microsoft YaHei UI" w:eastAsia="Microsoft YaHei UI" w:hAnsi="Microsoft YaHei UI" w:cstheme="minorHAnsi"/>
          <w:sz w:val="16"/>
          <w:szCs w:val="16"/>
          <w:lang w:val="en-US"/>
        </w:rPr>
        <w:t>check</w:t>
      </w:r>
      <w:r w:rsidRPr="00902356">
        <w:rPr>
          <w:rFonts w:ascii="Microsoft YaHei UI" w:eastAsia="Microsoft YaHei UI" w:hAnsi="Microsoft YaHei UI" w:cstheme="minorHAnsi"/>
          <w:sz w:val="16"/>
          <w:szCs w:val="16"/>
        </w:rPr>
        <w:t xml:space="preserve"> </w:t>
      </w:r>
      <w:r w:rsidRPr="00902356">
        <w:rPr>
          <w:rFonts w:ascii="Microsoft YaHei UI" w:eastAsia="Microsoft YaHei UI" w:hAnsi="Microsoft YaHei UI" w:cstheme="minorHAnsi"/>
          <w:sz w:val="16"/>
          <w:szCs w:val="16"/>
          <w:lang w:val="en-US"/>
        </w:rPr>
        <w:t>up</w:t>
      </w:r>
      <w:r w:rsidRPr="00902356">
        <w:rPr>
          <w:rFonts w:ascii="Microsoft YaHei UI" w:eastAsia="Microsoft YaHei UI" w:hAnsi="Microsoft YaHei UI" w:cstheme="minorHAnsi"/>
          <w:sz w:val="16"/>
          <w:szCs w:val="16"/>
        </w:rPr>
        <w:t>).</w:t>
      </w:r>
    </w:p>
    <w:p w:rsidR="00782D44" w:rsidRDefault="00782D44" w:rsidP="00B528E1">
      <w:pPr>
        <w:pStyle w:val="ListParagraph"/>
        <w:numPr>
          <w:ilvl w:val="0"/>
          <w:numId w:val="6"/>
        </w:numPr>
        <w:spacing w:after="0" w:line="360" w:lineRule="auto"/>
        <w:ind w:left="-567" w:right="-766"/>
        <w:jc w:val="both"/>
        <w:rPr>
          <w:rFonts w:ascii="Microsoft YaHei UI" w:eastAsia="Microsoft YaHei UI" w:hAnsi="Microsoft YaHei UI" w:cstheme="minorHAnsi"/>
          <w:sz w:val="16"/>
          <w:szCs w:val="16"/>
        </w:rPr>
      </w:pPr>
      <w:r w:rsidRPr="00902356">
        <w:rPr>
          <w:rFonts w:ascii="Microsoft YaHei UI" w:eastAsia="Microsoft YaHei UI" w:hAnsi="Microsoft YaHei UI" w:cstheme="minorHAnsi"/>
          <w:sz w:val="16"/>
          <w:szCs w:val="16"/>
        </w:rPr>
        <w:t>Χορηγείται φοιτητική άδεια</w:t>
      </w:r>
      <w:r w:rsidR="00902356" w:rsidRPr="00902356">
        <w:rPr>
          <w:rFonts w:ascii="Microsoft YaHei UI" w:eastAsia="Microsoft YaHei UI" w:hAnsi="Microsoft YaHei UI" w:cstheme="minorHAnsi"/>
          <w:sz w:val="16"/>
          <w:szCs w:val="16"/>
        </w:rPr>
        <w:t>.</w:t>
      </w:r>
    </w:p>
    <w:p w:rsidR="00182ABB" w:rsidRDefault="00182ABB" w:rsidP="00B528E1">
      <w:pPr>
        <w:pStyle w:val="ListParagraph"/>
        <w:numPr>
          <w:ilvl w:val="0"/>
          <w:numId w:val="6"/>
        </w:numPr>
        <w:spacing w:after="0" w:line="360" w:lineRule="auto"/>
        <w:ind w:left="-567" w:right="-766"/>
        <w:jc w:val="both"/>
        <w:rPr>
          <w:rFonts w:ascii="Microsoft YaHei UI" w:eastAsia="Microsoft YaHei UI" w:hAnsi="Microsoft YaHei UI" w:cstheme="minorHAnsi"/>
          <w:sz w:val="16"/>
          <w:szCs w:val="16"/>
        </w:rPr>
      </w:pPr>
      <w:r>
        <w:rPr>
          <w:rFonts w:ascii="Microsoft YaHei UI" w:eastAsia="Microsoft YaHei UI" w:hAnsi="Microsoft YaHei UI" w:cstheme="minorHAnsi"/>
          <w:sz w:val="16"/>
          <w:szCs w:val="16"/>
        </w:rPr>
        <w:t>Άδεια νοσηλείας τέκνου (6 μέρες)</w:t>
      </w:r>
    </w:p>
    <w:p w:rsidR="00225902" w:rsidRPr="00902356" w:rsidRDefault="00225902" w:rsidP="00B528E1">
      <w:pPr>
        <w:pStyle w:val="ListParagraph"/>
        <w:numPr>
          <w:ilvl w:val="0"/>
          <w:numId w:val="6"/>
        </w:numPr>
        <w:spacing w:after="0" w:line="360" w:lineRule="auto"/>
        <w:ind w:left="-567" w:right="-766"/>
        <w:jc w:val="both"/>
        <w:rPr>
          <w:rFonts w:ascii="Microsoft YaHei UI" w:eastAsia="Microsoft YaHei UI" w:hAnsi="Microsoft YaHei UI" w:cstheme="minorHAnsi"/>
          <w:sz w:val="16"/>
          <w:szCs w:val="16"/>
        </w:rPr>
      </w:pPr>
      <w:r>
        <w:rPr>
          <w:rFonts w:ascii="Microsoft YaHei UI" w:eastAsia="Microsoft YaHei UI" w:hAnsi="Microsoft YaHei UI" w:cstheme="minorHAnsi"/>
          <w:sz w:val="16"/>
          <w:szCs w:val="16"/>
        </w:rPr>
        <w:t>Άδεια για γονείς ΑΜΕΑ (10 μέρες)</w:t>
      </w:r>
    </w:p>
    <w:p w:rsidR="00782D44" w:rsidRPr="00902356" w:rsidRDefault="00782D44" w:rsidP="00B528E1">
      <w:pPr>
        <w:pStyle w:val="ListParagraph"/>
        <w:numPr>
          <w:ilvl w:val="0"/>
          <w:numId w:val="6"/>
        </w:numPr>
        <w:spacing w:after="0" w:line="240" w:lineRule="auto"/>
        <w:ind w:left="-567" w:right="-766" w:hanging="357"/>
        <w:jc w:val="both"/>
        <w:rPr>
          <w:rFonts w:ascii="Microsoft YaHei UI" w:eastAsia="Microsoft YaHei UI" w:hAnsi="Microsoft YaHei UI" w:cstheme="minorHAnsi"/>
          <w:sz w:val="16"/>
          <w:szCs w:val="16"/>
        </w:rPr>
      </w:pPr>
      <w:r w:rsidRPr="00902356">
        <w:rPr>
          <w:rFonts w:ascii="Microsoft YaHei UI" w:eastAsia="Microsoft YaHei UI" w:hAnsi="Microsoft YaHei UI" w:cstheme="minorHAnsi"/>
          <w:sz w:val="16"/>
          <w:szCs w:val="16"/>
        </w:rPr>
        <w:t>Χορηγείται στους εργαζομένους άδεια τριών (3) ημερών σε περίπτωση θανάτου συγγενούς Α’ βαθμού συγγένειας.</w:t>
      </w:r>
    </w:p>
    <w:p w:rsidR="00782D44" w:rsidRPr="00902356" w:rsidRDefault="00782D44" w:rsidP="00B528E1">
      <w:pPr>
        <w:pStyle w:val="ListParagraph"/>
        <w:numPr>
          <w:ilvl w:val="0"/>
          <w:numId w:val="6"/>
        </w:numPr>
        <w:spacing w:after="0" w:line="240" w:lineRule="auto"/>
        <w:ind w:left="-567" w:right="-766" w:hanging="357"/>
        <w:jc w:val="both"/>
        <w:rPr>
          <w:rFonts w:ascii="Microsoft YaHei UI" w:eastAsia="Microsoft YaHei UI" w:hAnsi="Microsoft YaHei UI" w:cstheme="minorHAnsi"/>
          <w:sz w:val="16"/>
          <w:szCs w:val="16"/>
        </w:rPr>
      </w:pPr>
      <w:r w:rsidRPr="00902356">
        <w:rPr>
          <w:rFonts w:ascii="Microsoft YaHei UI" w:eastAsia="Microsoft YaHei UI" w:hAnsi="Microsoft YaHei UI" w:cstheme="minorHAnsi"/>
          <w:sz w:val="16"/>
          <w:szCs w:val="16"/>
        </w:rPr>
        <w:t>Το επιτόκιο των καταναλωτικών δανείων (παλαιών και νέων) που χορηγούνται στους εργαζομένους διαμορφώνεται στο βασικό επιτόκιο καταναλωτικής πίστης μειωμένο κατά 3,50 μονάδες. (σήμερα στο 5,60%).</w:t>
      </w:r>
    </w:p>
    <w:p w:rsidR="00782D44" w:rsidRPr="00902356" w:rsidRDefault="00782D44" w:rsidP="00B528E1">
      <w:pPr>
        <w:pStyle w:val="ListParagraph"/>
        <w:numPr>
          <w:ilvl w:val="0"/>
          <w:numId w:val="6"/>
        </w:numPr>
        <w:spacing w:after="0" w:line="240" w:lineRule="auto"/>
        <w:ind w:left="-567" w:right="-766" w:hanging="357"/>
        <w:jc w:val="both"/>
        <w:rPr>
          <w:rFonts w:ascii="Microsoft YaHei UI" w:eastAsia="Microsoft YaHei UI" w:hAnsi="Microsoft YaHei UI" w:cstheme="minorHAnsi"/>
          <w:b/>
          <w:sz w:val="16"/>
          <w:szCs w:val="16"/>
        </w:rPr>
      </w:pPr>
      <w:r w:rsidRPr="00902356">
        <w:rPr>
          <w:rFonts w:ascii="Microsoft YaHei UI" w:eastAsia="Microsoft YaHei UI" w:hAnsi="Microsoft YaHei UI" w:cstheme="minorHAnsi"/>
          <w:b/>
          <w:sz w:val="16"/>
          <w:szCs w:val="16"/>
        </w:rPr>
        <w:t>Το επιτόκιο των πιστωτικών καρτών της Τράπεζας Πειραιώς διαμορφώνεται  στο 4,5%.</w:t>
      </w:r>
    </w:p>
    <w:p w:rsidR="00782D44" w:rsidRPr="00902356" w:rsidRDefault="00902356" w:rsidP="00B528E1">
      <w:pPr>
        <w:pStyle w:val="ListParagraph"/>
        <w:numPr>
          <w:ilvl w:val="0"/>
          <w:numId w:val="6"/>
        </w:numPr>
        <w:spacing w:after="0" w:line="240" w:lineRule="auto"/>
        <w:ind w:left="-567" w:right="-766" w:hanging="357"/>
        <w:jc w:val="both"/>
        <w:rPr>
          <w:rFonts w:ascii="Microsoft YaHei UI" w:eastAsia="Microsoft YaHei UI" w:hAnsi="Microsoft YaHei UI" w:cstheme="minorHAnsi"/>
          <w:b/>
          <w:sz w:val="16"/>
          <w:szCs w:val="16"/>
        </w:rPr>
      </w:pPr>
      <w:r w:rsidRPr="00902356">
        <w:rPr>
          <w:rFonts w:ascii="Microsoft YaHei UI" w:eastAsia="Microsoft YaHei UI" w:hAnsi="Microsoft YaHei UI" w:cstheme="minorHAnsi"/>
          <w:b/>
          <w:sz w:val="16"/>
          <w:szCs w:val="16"/>
        </w:rPr>
        <w:t>Τ</w:t>
      </w:r>
      <w:r w:rsidR="00782D44" w:rsidRPr="00902356">
        <w:rPr>
          <w:rFonts w:ascii="Microsoft YaHei UI" w:eastAsia="Microsoft YaHei UI" w:hAnsi="Microsoft YaHei UI" w:cstheme="minorHAnsi"/>
          <w:b/>
          <w:sz w:val="16"/>
          <w:szCs w:val="16"/>
        </w:rPr>
        <w:t>ο επιτόκιο των προσωπικών δανείων (παλαιών και νέων) έως  πέντε (5) μηνιαίων μισθών σε 1% ετησίως.</w:t>
      </w:r>
    </w:p>
    <w:p w:rsidR="00782D44" w:rsidRPr="00902356" w:rsidRDefault="00782D44" w:rsidP="00B528E1">
      <w:pPr>
        <w:pStyle w:val="ListParagraph"/>
        <w:numPr>
          <w:ilvl w:val="0"/>
          <w:numId w:val="6"/>
        </w:numPr>
        <w:spacing w:after="0" w:line="240" w:lineRule="auto"/>
        <w:ind w:left="-567" w:right="-766" w:hanging="357"/>
        <w:jc w:val="both"/>
        <w:rPr>
          <w:rFonts w:ascii="Microsoft YaHei UI" w:eastAsia="Microsoft YaHei UI" w:hAnsi="Microsoft YaHei UI" w:cstheme="minorHAnsi"/>
          <w:b/>
          <w:sz w:val="16"/>
          <w:szCs w:val="16"/>
        </w:rPr>
      </w:pPr>
      <w:r w:rsidRPr="00902356">
        <w:rPr>
          <w:rFonts w:ascii="Microsoft YaHei UI" w:eastAsia="Microsoft YaHei UI" w:hAnsi="Microsoft YaHei UI" w:cstheme="minorHAnsi"/>
          <w:b/>
          <w:sz w:val="16"/>
          <w:szCs w:val="16"/>
        </w:rPr>
        <w:t xml:space="preserve">Το επιτόκιο των στεγαστικών δανείων (παλαιών και νέων) που χορηγείται στους εργαζομένους  διαμορφώνεται στο ύψος του επιτοκίου του </w:t>
      </w:r>
      <w:r w:rsidRPr="00902356">
        <w:rPr>
          <w:rFonts w:ascii="Microsoft YaHei UI" w:eastAsia="Microsoft YaHei UI" w:hAnsi="Microsoft YaHei UI" w:cstheme="minorHAnsi"/>
          <w:b/>
          <w:sz w:val="16"/>
          <w:szCs w:val="16"/>
          <w:lang w:val="en-US"/>
        </w:rPr>
        <w:t>Euribor</w:t>
      </w:r>
      <w:r w:rsidRPr="00902356">
        <w:rPr>
          <w:rFonts w:ascii="Microsoft YaHei UI" w:eastAsia="Microsoft YaHei UI" w:hAnsi="Microsoft YaHei UI" w:cstheme="minorHAnsi"/>
          <w:b/>
          <w:sz w:val="16"/>
          <w:szCs w:val="16"/>
        </w:rPr>
        <w:t xml:space="preserve"> μηνιαίας διάρκειας προσαυξημένο κατά μια μονάδα. Όλοι οι υπόλοιποι όροι χορήγησης στεγαστικών δανείων αυτής της κατηγορίας παραμένουν ως έχουν. Σε κάθε περίπτωση το επιτόκιο της κατηγορίας αυτής δεν θα υπερβαίνει το εκάστοτε προβλεπόμενο στις Συλλογικές Συμβάσεις Εργασίας ΟΤΟΕ – Τραπεζών.</w:t>
      </w:r>
    </w:p>
    <w:p w:rsidR="00782D44" w:rsidRPr="00902356" w:rsidRDefault="00782D44" w:rsidP="00B528E1">
      <w:pPr>
        <w:pStyle w:val="ListParagraph"/>
        <w:numPr>
          <w:ilvl w:val="0"/>
          <w:numId w:val="6"/>
        </w:numPr>
        <w:spacing w:after="0" w:line="240" w:lineRule="auto"/>
        <w:ind w:left="-567" w:right="-766" w:hanging="357"/>
        <w:jc w:val="both"/>
        <w:rPr>
          <w:rFonts w:ascii="Microsoft YaHei UI" w:eastAsia="Microsoft YaHei UI" w:hAnsi="Microsoft YaHei UI" w:cstheme="minorHAnsi"/>
          <w:sz w:val="16"/>
          <w:szCs w:val="16"/>
        </w:rPr>
      </w:pPr>
      <w:r w:rsidRPr="00902356">
        <w:rPr>
          <w:rFonts w:ascii="Microsoft YaHei UI" w:eastAsia="Microsoft YaHei UI" w:hAnsi="Microsoft YaHei UI" w:cstheme="minorHAnsi"/>
          <w:sz w:val="16"/>
          <w:szCs w:val="16"/>
        </w:rPr>
        <w:t>Καλύπτεται το κόστος των ασφαλίστρων Πυρός – Σεισμού και Ζωής – ΜΟΑ, των στεγαστικών δανείων της Κλαδικής ΣΣΕ 1984 – ΟΤΟΕ (απόκτηση Α΄ κατοικίας) που έχουν ήδη χορηγηθεί στο ενεργό προσωπικό και δεν ήταν ενταγμένα στη δωρεάν ασφάλιση των εν λόγω κινδύνων</w:t>
      </w:r>
      <w:r w:rsidR="00902356" w:rsidRPr="00902356">
        <w:rPr>
          <w:rFonts w:ascii="Microsoft YaHei UI" w:eastAsia="Microsoft YaHei UI" w:hAnsi="Microsoft YaHei UI" w:cstheme="minorHAnsi"/>
          <w:sz w:val="16"/>
          <w:szCs w:val="16"/>
        </w:rPr>
        <w:t>.</w:t>
      </w:r>
    </w:p>
    <w:p w:rsidR="00782D44" w:rsidRPr="00902356" w:rsidRDefault="00782D44" w:rsidP="00B528E1">
      <w:pPr>
        <w:pStyle w:val="ListParagraph"/>
        <w:numPr>
          <w:ilvl w:val="0"/>
          <w:numId w:val="6"/>
        </w:numPr>
        <w:spacing w:after="0" w:line="240" w:lineRule="auto"/>
        <w:ind w:left="-567" w:right="-766" w:hanging="357"/>
        <w:jc w:val="both"/>
        <w:rPr>
          <w:rFonts w:ascii="Microsoft YaHei UI" w:eastAsia="Microsoft YaHei UI" w:hAnsi="Microsoft YaHei UI" w:cstheme="minorHAnsi"/>
          <w:sz w:val="16"/>
          <w:szCs w:val="16"/>
        </w:rPr>
      </w:pPr>
      <w:r w:rsidRPr="00902356">
        <w:rPr>
          <w:rFonts w:ascii="Microsoft YaHei UI" w:eastAsia="Microsoft YaHei UI" w:hAnsi="Microsoft YaHei UI" w:cstheme="minorHAnsi"/>
          <w:sz w:val="16"/>
          <w:szCs w:val="16"/>
        </w:rPr>
        <w:t>Οι όροι χορήγησης Πιστωτικών Καρτών και Καταναλωτικών Δανείων που ισχύουν για το προσωπικό θα ισχύουν και για τους συνταξιούχους της Τράπεζας</w:t>
      </w:r>
      <w:r w:rsidR="00902356" w:rsidRPr="00902356">
        <w:rPr>
          <w:rFonts w:ascii="Microsoft YaHei UI" w:eastAsia="Microsoft YaHei UI" w:hAnsi="Microsoft YaHei UI" w:cstheme="minorHAnsi"/>
          <w:sz w:val="16"/>
          <w:szCs w:val="16"/>
        </w:rPr>
        <w:t>.</w:t>
      </w:r>
    </w:p>
    <w:p w:rsidR="00782D44" w:rsidRPr="00902356" w:rsidRDefault="00782D44" w:rsidP="00B528E1">
      <w:pPr>
        <w:pStyle w:val="ListParagraph"/>
        <w:numPr>
          <w:ilvl w:val="0"/>
          <w:numId w:val="6"/>
        </w:numPr>
        <w:spacing w:after="0" w:line="240" w:lineRule="auto"/>
        <w:ind w:left="-567" w:right="-766" w:hanging="357"/>
        <w:jc w:val="both"/>
        <w:rPr>
          <w:rFonts w:ascii="Microsoft YaHei UI" w:eastAsia="Microsoft YaHei UI" w:hAnsi="Microsoft YaHei UI" w:cstheme="minorHAnsi"/>
          <w:sz w:val="16"/>
          <w:szCs w:val="16"/>
        </w:rPr>
      </w:pPr>
      <w:r w:rsidRPr="00902356">
        <w:rPr>
          <w:rFonts w:ascii="Microsoft YaHei UI" w:eastAsia="Microsoft YaHei UI" w:hAnsi="Microsoft YaHei UI" w:cstheme="minorHAnsi"/>
          <w:sz w:val="16"/>
          <w:szCs w:val="16"/>
        </w:rPr>
        <w:t>Η Τράπεζα στο πλαίσιο της ίσης μεταχείρισης, αναλαμβάνει εξ ολοκλήρου το κόστος ασφάλισης όλων των υπαλλήλων της  για όλες τις καλύψεις του προγράμματος αλλά και των προστατευόμενων μελών τους</w:t>
      </w:r>
      <w:r w:rsidR="00902356" w:rsidRPr="00902356">
        <w:rPr>
          <w:rFonts w:ascii="Microsoft YaHei UI" w:eastAsia="Microsoft YaHei UI" w:hAnsi="Microsoft YaHei UI" w:cstheme="minorHAnsi"/>
          <w:sz w:val="16"/>
          <w:szCs w:val="16"/>
        </w:rPr>
        <w:t>.</w:t>
      </w:r>
    </w:p>
    <w:p w:rsidR="00782D44" w:rsidRPr="00902356" w:rsidRDefault="00782D44" w:rsidP="00B528E1">
      <w:pPr>
        <w:pStyle w:val="ListParagraph"/>
        <w:numPr>
          <w:ilvl w:val="0"/>
          <w:numId w:val="6"/>
        </w:numPr>
        <w:spacing w:after="0" w:line="240" w:lineRule="auto"/>
        <w:ind w:left="-567" w:right="-766" w:hanging="357"/>
        <w:jc w:val="both"/>
        <w:rPr>
          <w:rFonts w:ascii="Microsoft YaHei UI" w:eastAsia="Microsoft YaHei UI" w:hAnsi="Microsoft YaHei UI" w:cstheme="minorHAnsi"/>
          <w:sz w:val="16"/>
          <w:szCs w:val="16"/>
        </w:rPr>
      </w:pPr>
      <w:r w:rsidRPr="00902356">
        <w:rPr>
          <w:rFonts w:ascii="Microsoft YaHei UI" w:eastAsia="Microsoft YaHei UI" w:hAnsi="Microsoft YaHei UI" w:cstheme="minorHAnsi"/>
          <w:sz w:val="16"/>
          <w:szCs w:val="16"/>
        </w:rPr>
        <w:t xml:space="preserve">Στο πρόγραμμα Ιατροφαρμακευτικής – Νοσοκομειακής περίθαλψης εντάσσονται με την καταβολή του σχετικού ασφαλίστρου και τα μέλη της οικογενείας των εργαζομένων που καλύπτονται από άλλο ασφαλιστικό φορέα Υγείας. </w:t>
      </w:r>
    </w:p>
    <w:p w:rsidR="00782D44" w:rsidRPr="00902356" w:rsidRDefault="00902356" w:rsidP="00B528E1">
      <w:pPr>
        <w:pStyle w:val="ListParagraph"/>
        <w:numPr>
          <w:ilvl w:val="0"/>
          <w:numId w:val="6"/>
        </w:numPr>
        <w:spacing w:after="0" w:line="240" w:lineRule="auto"/>
        <w:ind w:left="-567" w:right="-766" w:hanging="357"/>
        <w:jc w:val="both"/>
        <w:rPr>
          <w:rFonts w:ascii="Microsoft YaHei UI" w:eastAsia="Microsoft YaHei UI" w:hAnsi="Microsoft YaHei UI" w:cstheme="minorHAnsi"/>
          <w:sz w:val="16"/>
          <w:szCs w:val="16"/>
        </w:rPr>
      </w:pPr>
      <w:r w:rsidRPr="00902356">
        <w:rPr>
          <w:rFonts w:ascii="Microsoft YaHei UI" w:eastAsia="Microsoft YaHei UI" w:hAnsi="Microsoft YaHei UI" w:cstheme="minorHAnsi"/>
          <w:sz w:val="16"/>
          <w:szCs w:val="16"/>
        </w:rPr>
        <w:t xml:space="preserve">Παρέχεται η </w:t>
      </w:r>
      <w:r w:rsidR="00782D44" w:rsidRPr="00902356">
        <w:rPr>
          <w:rFonts w:ascii="Microsoft YaHei UI" w:eastAsia="Microsoft YaHei UI" w:hAnsi="Microsoft YaHei UI" w:cstheme="minorHAnsi"/>
          <w:sz w:val="16"/>
          <w:szCs w:val="16"/>
        </w:rPr>
        <w:t>δυνατότητα ένταξης ως πρόσθετου μέλους στην ιατροφαρμακευτική κάλυψη για όλους τους/τις συζύγους των εργαζομένων (καλύπτοντας και το σύμφωνο συμβίωσης)  μέσω του ασφαλιστηρίου συμβολαίου, κατόπιν της προσκόμισης των σχετικών δικαιολογητικών</w:t>
      </w:r>
      <w:r w:rsidRPr="00902356">
        <w:rPr>
          <w:rFonts w:ascii="Microsoft YaHei UI" w:eastAsia="Microsoft YaHei UI" w:hAnsi="Microsoft YaHei UI" w:cstheme="minorHAnsi"/>
          <w:sz w:val="16"/>
          <w:szCs w:val="16"/>
        </w:rPr>
        <w:t>.</w:t>
      </w:r>
    </w:p>
    <w:p w:rsidR="00782D44" w:rsidRPr="00902356" w:rsidRDefault="00902356" w:rsidP="00B528E1">
      <w:pPr>
        <w:pStyle w:val="ListParagraph"/>
        <w:numPr>
          <w:ilvl w:val="0"/>
          <w:numId w:val="6"/>
        </w:numPr>
        <w:spacing w:after="0" w:line="240" w:lineRule="auto"/>
        <w:ind w:left="-567" w:right="-766" w:hanging="357"/>
        <w:jc w:val="both"/>
        <w:rPr>
          <w:rFonts w:ascii="Microsoft YaHei UI" w:eastAsia="Microsoft YaHei UI" w:hAnsi="Microsoft YaHei UI" w:cstheme="minorHAnsi"/>
          <w:b/>
          <w:sz w:val="16"/>
          <w:szCs w:val="16"/>
        </w:rPr>
      </w:pPr>
      <w:r w:rsidRPr="00902356">
        <w:rPr>
          <w:rFonts w:ascii="Microsoft YaHei UI" w:eastAsia="Microsoft YaHei UI" w:hAnsi="Microsoft YaHei UI" w:cstheme="minorHAnsi"/>
          <w:b/>
          <w:sz w:val="16"/>
          <w:szCs w:val="16"/>
        </w:rPr>
        <w:t>Λειτουργία</w:t>
      </w:r>
      <w:r w:rsidR="00782D44" w:rsidRPr="00902356">
        <w:rPr>
          <w:rFonts w:ascii="Microsoft YaHei UI" w:eastAsia="Microsoft YaHei UI" w:hAnsi="Microsoft YaHei UI" w:cstheme="minorHAnsi"/>
          <w:b/>
          <w:sz w:val="16"/>
          <w:szCs w:val="16"/>
        </w:rPr>
        <w:t xml:space="preserve"> του Ταμείου Επαγγελματικής Ασφάλισης κλάδου Α και Β με τον πιο εύρυθμο δυνατό τρόπο</w:t>
      </w:r>
      <w:r w:rsidRPr="00902356">
        <w:rPr>
          <w:rFonts w:ascii="Microsoft YaHei UI" w:eastAsia="Microsoft YaHei UI" w:hAnsi="Microsoft YaHei UI" w:cstheme="minorHAnsi"/>
          <w:b/>
          <w:sz w:val="16"/>
          <w:szCs w:val="16"/>
        </w:rPr>
        <w:t>.</w:t>
      </w:r>
    </w:p>
    <w:p w:rsidR="00782D44" w:rsidRPr="00902356" w:rsidRDefault="00902356" w:rsidP="00B528E1">
      <w:pPr>
        <w:pStyle w:val="ListParagraph"/>
        <w:numPr>
          <w:ilvl w:val="0"/>
          <w:numId w:val="6"/>
        </w:numPr>
        <w:spacing w:after="0" w:line="240" w:lineRule="auto"/>
        <w:ind w:left="-567" w:right="-766" w:hanging="357"/>
        <w:jc w:val="both"/>
        <w:rPr>
          <w:rFonts w:ascii="Microsoft YaHei UI" w:eastAsia="Microsoft YaHei UI" w:hAnsi="Microsoft YaHei UI" w:cstheme="minorHAnsi"/>
          <w:sz w:val="16"/>
          <w:szCs w:val="16"/>
        </w:rPr>
      </w:pPr>
      <w:r w:rsidRPr="00902356">
        <w:rPr>
          <w:rFonts w:ascii="Microsoft YaHei UI" w:eastAsia="Microsoft YaHei UI" w:hAnsi="Microsoft YaHei UI" w:cstheme="minorHAnsi"/>
          <w:sz w:val="16"/>
          <w:szCs w:val="16"/>
        </w:rPr>
        <w:t>Δ</w:t>
      </w:r>
      <w:r w:rsidR="00782D44" w:rsidRPr="00902356">
        <w:rPr>
          <w:rFonts w:ascii="Microsoft YaHei UI" w:eastAsia="Microsoft YaHei UI" w:hAnsi="Microsoft YaHei UI" w:cstheme="minorHAnsi"/>
          <w:sz w:val="16"/>
          <w:szCs w:val="16"/>
        </w:rPr>
        <w:t>ιατήρηση του προγράμματος υγείας και για τους συνταξιούχους (όσοι επιθυμούν) με την καταβολή του σχετικού ασφαλίστρου από τους ίδιους</w:t>
      </w:r>
      <w:r w:rsidRPr="00902356">
        <w:rPr>
          <w:rFonts w:ascii="Microsoft YaHei UI" w:eastAsia="Microsoft YaHei UI" w:hAnsi="Microsoft YaHei UI" w:cstheme="minorHAnsi"/>
          <w:sz w:val="16"/>
          <w:szCs w:val="16"/>
        </w:rPr>
        <w:t>.</w:t>
      </w:r>
    </w:p>
    <w:p w:rsidR="00782D44" w:rsidRPr="00902356" w:rsidRDefault="00782D44" w:rsidP="00B528E1">
      <w:pPr>
        <w:pStyle w:val="ListParagraph"/>
        <w:numPr>
          <w:ilvl w:val="0"/>
          <w:numId w:val="6"/>
        </w:numPr>
        <w:spacing w:after="0" w:line="240" w:lineRule="auto"/>
        <w:ind w:left="-567" w:right="-766" w:hanging="357"/>
        <w:jc w:val="both"/>
        <w:rPr>
          <w:rFonts w:ascii="Microsoft YaHei UI" w:eastAsia="Microsoft YaHei UI" w:hAnsi="Microsoft YaHei UI" w:cstheme="minorHAnsi"/>
          <w:sz w:val="16"/>
          <w:szCs w:val="16"/>
        </w:rPr>
      </w:pPr>
      <w:r w:rsidRPr="00902356">
        <w:rPr>
          <w:rFonts w:ascii="Microsoft YaHei UI" w:eastAsia="Microsoft YaHei UI" w:hAnsi="Microsoft YaHei UI" w:cstheme="minorHAnsi"/>
          <w:sz w:val="16"/>
          <w:szCs w:val="16"/>
        </w:rPr>
        <w:t xml:space="preserve">Παρέχεται δωρεάν ετήσιο </w:t>
      </w:r>
      <w:r w:rsidRPr="00902356">
        <w:rPr>
          <w:rFonts w:ascii="Microsoft YaHei UI" w:eastAsia="Microsoft YaHei UI" w:hAnsi="Microsoft YaHei UI" w:cstheme="minorHAnsi"/>
          <w:sz w:val="16"/>
          <w:szCs w:val="16"/>
          <w:lang w:val="en-US"/>
        </w:rPr>
        <w:t>check</w:t>
      </w:r>
      <w:r w:rsidRPr="00902356">
        <w:rPr>
          <w:rFonts w:ascii="Microsoft YaHei UI" w:eastAsia="Microsoft YaHei UI" w:hAnsi="Microsoft YaHei UI" w:cstheme="minorHAnsi"/>
          <w:sz w:val="16"/>
          <w:szCs w:val="16"/>
        </w:rPr>
        <w:t>-</w:t>
      </w:r>
      <w:r w:rsidRPr="00902356">
        <w:rPr>
          <w:rFonts w:ascii="Microsoft YaHei UI" w:eastAsia="Microsoft YaHei UI" w:hAnsi="Microsoft YaHei UI" w:cstheme="minorHAnsi"/>
          <w:sz w:val="16"/>
          <w:szCs w:val="16"/>
          <w:lang w:val="en-US"/>
        </w:rPr>
        <w:t>up</w:t>
      </w:r>
      <w:r w:rsidRPr="00902356">
        <w:rPr>
          <w:rFonts w:ascii="Microsoft YaHei UI" w:eastAsia="Microsoft YaHei UI" w:hAnsi="Microsoft YaHei UI" w:cstheme="minorHAnsi"/>
          <w:sz w:val="16"/>
          <w:szCs w:val="16"/>
        </w:rPr>
        <w:t xml:space="preserve"> σε όλους τους εργαζομένους μέσω του Συμβολαίου Πρόσθετης Ιατροφαρμακευτικής Περίθαλψης</w:t>
      </w:r>
      <w:r w:rsidR="00902356" w:rsidRPr="00902356">
        <w:rPr>
          <w:rFonts w:ascii="Microsoft YaHei UI" w:eastAsia="Microsoft YaHei UI" w:hAnsi="Microsoft YaHei UI" w:cstheme="minorHAnsi"/>
          <w:sz w:val="16"/>
          <w:szCs w:val="16"/>
        </w:rPr>
        <w:t>.</w:t>
      </w:r>
    </w:p>
    <w:p w:rsidR="00902356" w:rsidRPr="00902356" w:rsidRDefault="00782D44" w:rsidP="00B528E1">
      <w:pPr>
        <w:pStyle w:val="ListParagraph"/>
        <w:numPr>
          <w:ilvl w:val="0"/>
          <w:numId w:val="6"/>
        </w:numPr>
        <w:spacing w:after="0" w:line="240" w:lineRule="auto"/>
        <w:ind w:left="-567" w:right="-766" w:hanging="357"/>
        <w:jc w:val="both"/>
        <w:rPr>
          <w:rFonts w:ascii="Microsoft YaHei UI" w:eastAsia="Microsoft YaHei UI" w:hAnsi="Microsoft YaHei UI" w:cstheme="minorHAnsi"/>
          <w:b/>
          <w:sz w:val="16"/>
          <w:szCs w:val="16"/>
        </w:rPr>
      </w:pPr>
      <w:r w:rsidRPr="00902356">
        <w:rPr>
          <w:rFonts w:ascii="Microsoft YaHei UI" w:eastAsia="Microsoft YaHei UI" w:hAnsi="Microsoft YaHei UI" w:cstheme="minorHAnsi"/>
          <w:b/>
          <w:sz w:val="16"/>
          <w:szCs w:val="16"/>
        </w:rPr>
        <w:t>Η Τράπεζα αναλαμβάνει την υποχρέωση να καταβάλλει κανονικά στους ασθενούντες υπαλλήλους, το σύνολο των αποδοχών τους για όλες τις ημέρες ασθενείας και για περίοδο ίση με την περίοδο που καλύπτουν οι φορείς υγείας</w:t>
      </w:r>
      <w:r w:rsidR="00902356" w:rsidRPr="00902356">
        <w:rPr>
          <w:rFonts w:ascii="Microsoft YaHei UI" w:eastAsia="Microsoft YaHei UI" w:hAnsi="Microsoft YaHei UI" w:cstheme="minorHAnsi"/>
          <w:b/>
          <w:sz w:val="16"/>
          <w:szCs w:val="16"/>
        </w:rPr>
        <w:t>.</w:t>
      </w:r>
    </w:p>
    <w:p w:rsidR="00782D44" w:rsidRPr="00902356" w:rsidRDefault="00902356" w:rsidP="00B528E1">
      <w:pPr>
        <w:pStyle w:val="ListParagraph"/>
        <w:numPr>
          <w:ilvl w:val="0"/>
          <w:numId w:val="6"/>
        </w:numPr>
        <w:spacing w:after="0" w:line="240" w:lineRule="auto"/>
        <w:ind w:left="-567" w:right="-766" w:hanging="357"/>
        <w:jc w:val="both"/>
        <w:rPr>
          <w:rFonts w:ascii="Microsoft YaHei UI" w:eastAsia="Microsoft YaHei UI" w:hAnsi="Microsoft YaHei UI" w:cstheme="minorHAnsi"/>
          <w:b/>
          <w:sz w:val="16"/>
          <w:szCs w:val="16"/>
        </w:rPr>
      </w:pPr>
      <w:r w:rsidRPr="00902356">
        <w:rPr>
          <w:rFonts w:ascii="Microsoft YaHei UI" w:eastAsia="Microsoft YaHei UI" w:hAnsi="Microsoft YaHei UI" w:cstheme="minorHAnsi"/>
          <w:b/>
          <w:sz w:val="16"/>
          <w:szCs w:val="16"/>
        </w:rPr>
        <w:t>Ε</w:t>
      </w:r>
      <w:r w:rsidR="00782D44" w:rsidRPr="00902356">
        <w:rPr>
          <w:rFonts w:ascii="Microsoft YaHei UI" w:eastAsia="Microsoft YaHei UI" w:hAnsi="Microsoft YaHei UI" w:cstheme="minorHAnsi"/>
          <w:b/>
          <w:sz w:val="16"/>
          <w:szCs w:val="16"/>
        </w:rPr>
        <w:t>πίδομα συμπαράστασης</w:t>
      </w:r>
      <w:r w:rsidRPr="00902356">
        <w:rPr>
          <w:rFonts w:ascii="Microsoft YaHei UI" w:eastAsia="Microsoft YaHei UI" w:hAnsi="Microsoft YaHei UI" w:cstheme="minorHAnsi"/>
          <w:b/>
          <w:sz w:val="16"/>
          <w:szCs w:val="16"/>
        </w:rPr>
        <w:t>.</w:t>
      </w:r>
    </w:p>
    <w:p w:rsidR="00782D44" w:rsidRPr="00902356" w:rsidRDefault="00902356" w:rsidP="00B528E1">
      <w:pPr>
        <w:pStyle w:val="ListParagraph"/>
        <w:numPr>
          <w:ilvl w:val="0"/>
          <w:numId w:val="6"/>
        </w:numPr>
        <w:spacing w:after="0" w:line="360" w:lineRule="auto"/>
        <w:ind w:left="-567" w:right="-766"/>
        <w:jc w:val="both"/>
        <w:rPr>
          <w:rFonts w:ascii="Microsoft YaHei UI" w:eastAsia="Microsoft YaHei UI" w:hAnsi="Microsoft YaHei UI" w:cstheme="minorHAnsi"/>
          <w:b/>
          <w:sz w:val="16"/>
          <w:szCs w:val="16"/>
        </w:rPr>
      </w:pPr>
      <w:r w:rsidRPr="00902356">
        <w:rPr>
          <w:rFonts w:ascii="Microsoft YaHei UI" w:eastAsia="Microsoft YaHei UI" w:hAnsi="Microsoft YaHei UI" w:cstheme="minorHAnsi"/>
          <w:b/>
          <w:sz w:val="16"/>
          <w:szCs w:val="16"/>
        </w:rPr>
        <w:t>Έ</w:t>
      </w:r>
      <w:r w:rsidR="00782D44" w:rsidRPr="00902356">
        <w:rPr>
          <w:rFonts w:ascii="Microsoft YaHei UI" w:eastAsia="Microsoft YaHei UI" w:hAnsi="Microsoft YaHei UI" w:cstheme="minorHAnsi"/>
          <w:b/>
          <w:sz w:val="16"/>
          <w:szCs w:val="16"/>
        </w:rPr>
        <w:t>ξοδα κηδείας</w:t>
      </w:r>
      <w:r w:rsidRPr="00902356">
        <w:rPr>
          <w:rFonts w:ascii="Microsoft YaHei UI" w:eastAsia="Microsoft YaHei UI" w:hAnsi="Microsoft YaHei UI" w:cstheme="minorHAnsi"/>
          <w:b/>
          <w:sz w:val="16"/>
          <w:szCs w:val="16"/>
        </w:rPr>
        <w:t>.</w:t>
      </w:r>
    </w:p>
    <w:p w:rsidR="00782D44" w:rsidRPr="00902356" w:rsidRDefault="00E43A7F" w:rsidP="00B528E1">
      <w:pPr>
        <w:pStyle w:val="ListParagraph"/>
        <w:numPr>
          <w:ilvl w:val="0"/>
          <w:numId w:val="6"/>
        </w:numPr>
        <w:spacing w:after="0" w:line="360" w:lineRule="auto"/>
        <w:ind w:left="-567" w:right="-766"/>
        <w:jc w:val="both"/>
        <w:rPr>
          <w:rFonts w:ascii="Microsoft YaHei UI" w:eastAsia="Microsoft YaHei UI" w:hAnsi="Microsoft YaHei UI" w:cstheme="minorHAnsi"/>
          <w:sz w:val="16"/>
          <w:szCs w:val="16"/>
        </w:rPr>
      </w:pPr>
      <w:r w:rsidRPr="00902356">
        <w:rPr>
          <w:rFonts w:ascii="Microsoft YaHei UI" w:eastAsia="Microsoft YaHei UI" w:hAnsi="Microsoft YaHei UI" w:cstheme="minorHAnsi"/>
          <w:sz w:val="16"/>
          <w:szCs w:val="16"/>
        </w:rPr>
        <w:t>Επιδοτείται η ετήσια κάρτα απεριορίστων διαδρομών ΟΑΣΑ και ΟΑΣΘ</w:t>
      </w:r>
      <w:r w:rsidR="00902356" w:rsidRPr="00902356">
        <w:rPr>
          <w:rFonts w:ascii="Microsoft YaHei UI" w:eastAsia="Microsoft YaHei UI" w:hAnsi="Microsoft YaHei UI" w:cstheme="minorHAnsi"/>
          <w:sz w:val="16"/>
          <w:szCs w:val="16"/>
        </w:rPr>
        <w:t>.</w:t>
      </w:r>
    </w:p>
    <w:p w:rsidR="00D700BD" w:rsidRPr="00E83A17" w:rsidRDefault="00902356" w:rsidP="00D700BD">
      <w:pPr>
        <w:pStyle w:val="ListParagraph"/>
        <w:numPr>
          <w:ilvl w:val="0"/>
          <w:numId w:val="6"/>
        </w:numPr>
        <w:spacing w:after="0" w:line="240" w:lineRule="auto"/>
        <w:ind w:left="-567" w:right="-766" w:hanging="357"/>
        <w:jc w:val="both"/>
        <w:rPr>
          <w:rFonts w:ascii="Microsoft YaHei UI" w:eastAsia="Microsoft YaHei UI" w:hAnsi="Microsoft YaHei UI"/>
          <w:sz w:val="16"/>
          <w:szCs w:val="16"/>
        </w:rPr>
      </w:pPr>
      <w:r w:rsidRPr="00902356">
        <w:rPr>
          <w:rFonts w:ascii="Microsoft YaHei UI" w:eastAsia="Microsoft YaHei UI" w:hAnsi="Microsoft YaHei UI" w:cstheme="minorHAnsi"/>
          <w:sz w:val="16"/>
          <w:szCs w:val="16"/>
        </w:rPr>
        <w:t>Σ</w:t>
      </w:r>
      <w:r w:rsidR="00E43A7F" w:rsidRPr="00902356">
        <w:rPr>
          <w:rFonts w:ascii="Microsoft YaHei UI" w:eastAsia="Microsoft YaHei UI" w:hAnsi="Microsoft YaHei UI" w:cstheme="minorHAnsi"/>
          <w:color w:val="000000"/>
          <w:sz w:val="16"/>
          <w:szCs w:val="16"/>
          <w:lang w:eastAsia="el-GR"/>
        </w:rPr>
        <w:t>ύνδεση της κάρτας Winners με καταστήματα και επιχειρήσεις με σκοπό την εξασφάλιση μειωμένων τιμών για τους εργαζόμενους</w:t>
      </w:r>
      <w:r w:rsidRPr="00902356">
        <w:rPr>
          <w:rFonts w:ascii="Microsoft YaHei UI" w:eastAsia="Microsoft YaHei UI" w:hAnsi="Microsoft YaHei UI" w:cstheme="minorHAnsi"/>
          <w:color w:val="000000"/>
          <w:sz w:val="16"/>
          <w:szCs w:val="16"/>
          <w:lang w:eastAsia="el-GR"/>
        </w:rPr>
        <w:t>.</w:t>
      </w:r>
    </w:p>
    <w:p w:rsidR="00E83A17" w:rsidRPr="00E83A17" w:rsidRDefault="00E83A17" w:rsidP="00E83A17">
      <w:pPr>
        <w:pStyle w:val="ListParagraph"/>
        <w:numPr>
          <w:ilvl w:val="0"/>
          <w:numId w:val="6"/>
        </w:numPr>
        <w:spacing w:after="0" w:line="240" w:lineRule="auto"/>
        <w:ind w:left="-567" w:right="-766" w:hanging="357"/>
        <w:jc w:val="both"/>
        <w:rPr>
          <w:rFonts w:ascii="Microsoft YaHei UI" w:eastAsia="Microsoft YaHei UI" w:hAnsi="Microsoft YaHei UI"/>
          <w:sz w:val="16"/>
          <w:szCs w:val="16"/>
        </w:rPr>
      </w:pPr>
      <w:r>
        <w:rPr>
          <w:rFonts w:ascii="Microsoft YaHei UI" w:eastAsia="Microsoft YaHei UI" w:hAnsi="Microsoft YaHei UI" w:cstheme="minorHAnsi"/>
          <w:color w:val="000000"/>
          <w:sz w:val="16"/>
          <w:szCs w:val="16"/>
          <w:lang w:eastAsia="el-GR"/>
        </w:rPr>
        <w:t xml:space="preserve">Έκπτωση ασφαλίστρων 25% </w:t>
      </w:r>
      <w:r>
        <w:rPr>
          <w:rFonts w:ascii="Microsoft YaHei UI" w:eastAsia="Microsoft YaHei UI" w:hAnsi="Microsoft YaHei UI"/>
          <w:sz w:val="16"/>
          <w:szCs w:val="16"/>
        </w:rPr>
        <w:t>για ασφάλιση αυτοκινήτου / μοτοσικλέτας.</w:t>
      </w:r>
    </w:p>
    <w:p w:rsidR="00D700BD" w:rsidRDefault="00D700BD" w:rsidP="00D700BD">
      <w:pPr>
        <w:spacing w:after="0" w:line="240" w:lineRule="auto"/>
        <w:ind w:right="-766"/>
        <w:jc w:val="both"/>
        <w:rPr>
          <w:rFonts w:ascii="Microsoft YaHei UI" w:eastAsia="Microsoft YaHei UI" w:hAnsi="Microsoft YaHei UI"/>
          <w:sz w:val="16"/>
          <w:szCs w:val="16"/>
        </w:rPr>
      </w:pPr>
    </w:p>
    <w:p w:rsidR="00D700BD" w:rsidRDefault="00D700BD" w:rsidP="00D700BD">
      <w:pPr>
        <w:spacing w:after="0" w:line="240" w:lineRule="auto"/>
        <w:ind w:left="-567" w:right="-766"/>
        <w:jc w:val="both"/>
        <w:rPr>
          <w:rFonts w:ascii="Microsoft YaHei UI" w:eastAsia="Microsoft YaHei UI" w:hAnsi="Microsoft YaHei UI"/>
          <w:sz w:val="16"/>
          <w:szCs w:val="16"/>
        </w:rPr>
      </w:pPr>
    </w:p>
    <w:p w:rsidR="00D700BD" w:rsidRDefault="00D700BD" w:rsidP="00D700BD">
      <w:pPr>
        <w:spacing w:after="0" w:line="240" w:lineRule="auto"/>
        <w:ind w:left="-567" w:right="-766"/>
        <w:jc w:val="both"/>
        <w:rPr>
          <w:rFonts w:ascii="Microsoft YaHei UI" w:eastAsia="Microsoft YaHei UI" w:hAnsi="Microsoft YaHei UI"/>
          <w:sz w:val="16"/>
          <w:szCs w:val="16"/>
        </w:rPr>
      </w:pPr>
    </w:p>
    <w:p w:rsidR="00D700BD" w:rsidRPr="00D700BD" w:rsidRDefault="00D700BD" w:rsidP="00D700BD">
      <w:pPr>
        <w:spacing w:after="0" w:line="240" w:lineRule="auto"/>
        <w:ind w:left="-567" w:right="-766"/>
        <w:jc w:val="both"/>
        <w:rPr>
          <w:rFonts w:ascii="Microsoft YaHei UI" w:eastAsia="Microsoft YaHei UI" w:hAnsi="Microsoft YaHei UI"/>
          <w:b/>
          <w:sz w:val="20"/>
          <w:szCs w:val="20"/>
        </w:rPr>
      </w:pPr>
      <w:r w:rsidRPr="00D700BD">
        <w:rPr>
          <w:rFonts w:ascii="Microsoft YaHei UI" w:eastAsia="Microsoft YaHei UI" w:hAnsi="Microsoft YaHei UI"/>
          <w:b/>
          <w:sz w:val="20"/>
          <w:szCs w:val="20"/>
        </w:rPr>
        <w:t>Ο Σύλλογος συνεχίζει. Διατηρούμε ζωντανές όλες μας τις διεκδικήσεις. Στη διεκδίκηση αυτή πρέπει να είσαι και εσύ ενεργό μέ</w:t>
      </w:r>
      <w:r>
        <w:rPr>
          <w:rFonts w:ascii="Microsoft YaHei UI" w:eastAsia="Microsoft YaHei UI" w:hAnsi="Microsoft YaHei UI"/>
          <w:b/>
          <w:sz w:val="20"/>
          <w:szCs w:val="20"/>
        </w:rPr>
        <w:t>λ</w:t>
      </w:r>
      <w:r w:rsidRPr="00D700BD">
        <w:rPr>
          <w:rFonts w:ascii="Microsoft YaHei UI" w:eastAsia="Microsoft YaHei UI" w:hAnsi="Microsoft YaHei UI"/>
          <w:b/>
          <w:sz w:val="20"/>
          <w:szCs w:val="20"/>
        </w:rPr>
        <w:t>ος!</w:t>
      </w:r>
    </w:p>
    <w:sectPr w:rsidR="00D700BD" w:rsidRPr="00D700B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831" w:rsidRDefault="00727831" w:rsidP="007F1431">
      <w:pPr>
        <w:spacing w:after="0" w:line="240" w:lineRule="auto"/>
      </w:pPr>
      <w:r>
        <w:separator/>
      </w:r>
    </w:p>
  </w:endnote>
  <w:endnote w:type="continuationSeparator" w:id="0">
    <w:p w:rsidR="00727831" w:rsidRDefault="00727831" w:rsidP="007F1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831" w:rsidRDefault="00727831" w:rsidP="007F1431">
      <w:pPr>
        <w:spacing w:after="0" w:line="240" w:lineRule="auto"/>
      </w:pPr>
      <w:r>
        <w:separator/>
      </w:r>
    </w:p>
  </w:footnote>
  <w:footnote w:type="continuationSeparator" w:id="0">
    <w:p w:rsidR="00727831" w:rsidRDefault="00727831" w:rsidP="007F1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81DDB"/>
    <w:multiLevelType w:val="hybridMultilevel"/>
    <w:tmpl w:val="038422D8"/>
    <w:lvl w:ilvl="0" w:tplc="277AC51C">
      <w:start w:val="1"/>
      <w:numFmt w:val="decimal"/>
      <w:lvlText w:val="%1."/>
      <w:lvlJc w:val="left"/>
      <w:pPr>
        <w:ind w:left="720" w:hanging="360"/>
      </w:pPr>
      <w:rPr>
        <w:rFonts w:eastAsiaTheme="minorHAnsi" w:cstheme="minorHAnsi" w:hint="default"/>
        <w:color w:val="auto"/>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7972206"/>
    <w:multiLevelType w:val="hybridMultilevel"/>
    <w:tmpl w:val="653884AC"/>
    <w:lvl w:ilvl="0" w:tplc="15BADB5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E9914A5"/>
    <w:multiLevelType w:val="hybridMultilevel"/>
    <w:tmpl w:val="13283D28"/>
    <w:lvl w:ilvl="0" w:tplc="0408000F">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A2C06BA"/>
    <w:multiLevelType w:val="hybridMultilevel"/>
    <w:tmpl w:val="CA9EC85C"/>
    <w:lvl w:ilvl="0" w:tplc="15BADB54">
      <w:start w:val="1"/>
      <w:numFmt w:val="decimal"/>
      <w:lvlText w:val="%1."/>
      <w:lvlJc w:val="left"/>
      <w:pPr>
        <w:ind w:left="720" w:hanging="360"/>
      </w:pPr>
      <w:rPr>
        <w:rFonts w:hint="default"/>
        <w:b/>
      </w:rPr>
    </w:lvl>
    <w:lvl w:ilvl="1" w:tplc="1E003ADE">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67726B0"/>
    <w:multiLevelType w:val="hybridMultilevel"/>
    <w:tmpl w:val="F16C66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9D9501B"/>
    <w:multiLevelType w:val="hybridMultilevel"/>
    <w:tmpl w:val="334C5310"/>
    <w:lvl w:ilvl="0" w:tplc="277AC51C">
      <w:start w:val="1"/>
      <w:numFmt w:val="decimal"/>
      <w:lvlText w:val="%1."/>
      <w:lvlJc w:val="left"/>
      <w:pPr>
        <w:ind w:left="720" w:hanging="360"/>
      </w:pPr>
      <w:rPr>
        <w:rFonts w:eastAsiaTheme="minorHAnsi" w:cstheme="minorHAnsi" w:hint="default"/>
        <w:color w:val="auto"/>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EBB"/>
    <w:rsid w:val="00182ABB"/>
    <w:rsid w:val="00205EBB"/>
    <w:rsid w:val="00225902"/>
    <w:rsid w:val="00441047"/>
    <w:rsid w:val="004524FA"/>
    <w:rsid w:val="00727831"/>
    <w:rsid w:val="00782D44"/>
    <w:rsid w:val="007F1431"/>
    <w:rsid w:val="00902356"/>
    <w:rsid w:val="00982BDE"/>
    <w:rsid w:val="00B528E1"/>
    <w:rsid w:val="00BE4B9B"/>
    <w:rsid w:val="00C12D1B"/>
    <w:rsid w:val="00D700BD"/>
    <w:rsid w:val="00DA629B"/>
    <w:rsid w:val="00E43A7F"/>
    <w:rsid w:val="00E83A17"/>
    <w:rsid w:val="00FC7C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F8CE185-E8A6-4BB8-BFA7-D848ED2F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EBB"/>
    <w:pPr>
      <w:ind w:left="720"/>
      <w:contextualSpacing/>
    </w:pPr>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1227</Words>
  <Characters>6626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Piraeus Bank</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Moulakakis Stylianos</dc:creator>
  <cp:keywords/>
  <dc:description/>
  <cp:lastModifiedBy>Moulakakis Stylianos</cp:lastModifiedBy>
  <cp:revision>2</cp:revision>
  <dcterms:created xsi:type="dcterms:W3CDTF">2022-11-14T10:21:00Z</dcterms:created>
  <dcterms:modified xsi:type="dcterms:W3CDTF">2022-11-14T10:21:00Z</dcterms:modified>
</cp:coreProperties>
</file>